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A9CF" w14:textId="77777777" w:rsidR="003F1760" w:rsidRPr="007C7818" w:rsidRDefault="003F1760" w:rsidP="003F1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781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E06E80" wp14:editId="61FC0F45">
            <wp:extent cx="751205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A3722" w14:textId="63902D0E" w:rsidR="003F1760" w:rsidRPr="007C7818" w:rsidRDefault="003F1760" w:rsidP="003F17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КОНТРОЛЬНО-СЧЕТНЫЙ ОРГАН МУНИЦИПАЛЬНОГО ОБРАЗОВАНИЯ</w:t>
      </w:r>
    </w:p>
    <w:p w14:paraId="75F205B0" w14:textId="77777777" w:rsidR="003F1760" w:rsidRPr="007C7818" w:rsidRDefault="003F1760" w:rsidP="003F17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АХТУБИНСК»</w:t>
      </w:r>
    </w:p>
    <w:p w14:paraId="60D13855" w14:textId="77777777" w:rsidR="003F1760" w:rsidRPr="007C7818" w:rsidRDefault="003F1760" w:rsidP="003F17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6AF769" w14:textId="77777777" w:rsidR="003F1760" w:rsidRPr="007C7818" w:rsidRDefault="003F1760" w:rsidP="003F17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1163025051243</w:t>
      </w:r>
    </w:p>
    <w:p w14:paraId="03A24B85" w14:textId="77777777" w:rsidR="003F1760" w:rsidRPr="007C7818" w:rsidRDefault="003F1760" w:rsidP="003F17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ИНН 3022006756 </w:t>
      </w:r>
      <w:proofErr w:type="gramStart"/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  КПП</w:t>
      </w:r>
      <w:proofErr w:type="gramEnd"/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302201001</w:t>
      </w:r>
    </w:p>
    <w:p w14:paraId="0437CEAA" w14:textId="77777777" w:rsidR="003F1760" w:rsidRPr="007C7818" w:rsidRDefault="003F1760" w:rsidP="003F17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3F1760" w:rsidRPr="007C7818" w14:paraId="20C14F79" w14:textId="77777777" w:rsidTr="006242C0">
        <w:tc>
          <w:tcPr>
            <w:tcW w:w="4785" w:type="dxa"/>
          </w:tcPr>
          <w:p w14:paraId="6BFFFCB6" w14:textId="77777777" w:rsidR="003F1760" w:rsidRPr="007C7818" w:rsidRDefault="003F1760" w:rsidP="006242C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8(85141)3-50-03</w:t>
            </w:r>
          </w:p>
          <w:p w14:paraId="568ED1B8" w14:textId="77777777" w:rsidR="003F1760" w:rsidRPr="007C7818" w:rsidRDefault="003F1760" w:rsidP="006242C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kspgorodahtubinsk@mail.ru</w:t>
            </w:r>
          </w:p>
        </w:tc>
        <w:tc>
          <w:tcPr>
            <w:tcW w:w="5246" w:type="dxa"/>
          </w:tcPr>
          <w:p w14:paraId="40106692" w14:textId="77777777" w:rsidR="003F1760" w:rsidRPr="007C7818" w:rsidRDefault="003F1760" w:rsidP="006242C0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Щербакова д.14 каб.404,</w:t>
            </w:r>
          </w:p>
          <w:p w14:paraId="503BCA00" w14:textId="77777777" w:rsidR="003F1760" w:rsidRPr="007C7818" w:rsidRDefault="003F1760" w:rsidP="006242C0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Ахтубинск, Астраханской области, 416506</w:t>
            </w:r>
          </w:p>
        </w:tc>
      </w:tr>
    </w:tbl>
    <w:p w14:paraId="331296E5" w14:textId="77777777" w:rsidR="00C4665B" w:rsidRPr="001B0400" w:rsidRDefault="00C4665B" w:rsidP="00C4665B">
      <w:pPr>
        <w:pBdr>
          <w:top w:val="thinThickSmallGap" w:sz="2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33A309" w14:textId="77777777" w:rsidR="00C4665B" w:rsidRPr="004E7D07" w:rsidRDefault="00C4665B" w:rsidP="004E7D0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370273ED" w14:textId="77777777" w:rsidR="00C4665B" w:rsidRPr="004E7D07" w:rsidRDefault="00C4665B" w:rsidP="004E7D0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отчетности</w:t>
      </w:r>
    </w:p>
    <w:p w14:paraId="7426150D" w14:textId="77777777" w:rsidR="00C4665B" w:rsidRPr="004E7D07" w:rsidRDefault="00C4665B" w:rsidP="004E7D0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 администратора бюджетных средств</w:t>
      </w:r>
    </w:p>
    <w:p w14:paraId="5E6AC91E" w14:textId="2F2F6DF7" w:rsidR="00C4665B" w:rsidRPr="004E7D07" w:rsidRDefault="00B60B6F" w:rsidP="004E7D0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93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</w:t>
      </w:r>
      <w:r w:rsidR="00936235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C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 Ахтубинск» - Администрации муниципального образования </w:t>
      </w:r>
      <w:r w:rsidR="00C4665B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</w:t>
      </w:r>
      <w:r w:rsidR="008C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 поселение Город Ахтубинск Ахтубинского муниципального района Астраханской области</w:t>
      </w:r>
      <w:r w:rsidR="00C4665B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D3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(далее – Администрация)</w:t>
      </w:r>
      <w:r w:rsidR="00C4665B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</w:t>
      </w:r>
      <w:r w:rsidR="00821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76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4665B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41B2600F" w14:textId="77777777" w:rsidR="00C4665B" w:rsidRPr="004E7D07" w:rsidRDefault="00C4665B" w:rsidP="004E7D07">
      <w:pPr>
        <w:spacing w:after="0" w:line="240" w:lineRule="auto"/>
        <w:ind w:left="567" w:right="-14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1C0952" w14:textId="6DE8A45F" w:rsidR="00C4665B" w:rsidRPr="004E7D07" w:rsidRDefault="00B24730" w:rsidP="004E7D07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762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F145C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D2F96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4665B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762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4665B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</w:t>
      </w:r>
      <w:r w:rsidR="004E7D07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4665B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З-</w:t>
      </w:r>
      <w:r w:rsidR="002762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665B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2762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159E81E2" w14:textId="77777777" w:rsidR="00C4665B" w:rsidRPr="004E7D07" w:rsidRDefault="00C4665B" w:rsidP="004E7D07">
      <w:pPr>
        <w:spacing w:after="0" w:line="240" w:lineRule="auto"/>
        <w:ind w:left="567"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96E93" w14:textId="470B970D" w:rsidR="00C4665B" w:rsidRPr="004E7D07" w:rsidRDefault="00C4665B" w:rsidP="004E7D07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264.4 Бюджетного кодекса Российской Федерации и План работы Контрольно-счетно</w:t>
      </w:r>
      <w:r w:rsidR="004E20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0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«Город Ахтубинск» на 202</w:t>
      </w:r>
      <w:r w:rsidR="007806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   </w:t>
      </w:r>
    </w:p>
    <w:p w14:paraId="2243F571" w14:textId="06CE59C9" w:rsidR="00C4665B" w:rsidRPr="004E7D07" w:rsidRDefault="00C4665B" w:rsidP="004E7D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3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242BA33B" w14:textId="091B599A" w:rsidR="00C4665B" w:rsidRPr="004E7D07" w:rsidRDefault="00C4665B" w:rsidP="004E7D0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9D604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36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Сиваков А.А.</w:t>
      </w:r>
    </w:p>
    <w:p w14:paraId="3921C43C" w14:textId="6CD8DE38" w:rsidR="00C4665B" w:rsidRPr="004E7D07" w:rsidRDefault="0078066A" w:rsidP="004E7D0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бухгалтерского учета и отчетности</w:t>
      </w:r>
      <w:r w:rsidR="00C4665B"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Копцева М.В.</w:t>
      </w:r>
    </w:p>
    <w:p w14:paraId="5F71F54E" w14:textId="38BF6B31" w:rsidR="00C4665B" w:rsidRPr="004E7D07" w:rsidRDefault="00C4665B" w:rsidP="004E7D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D6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416506 Астраханская область, г. Ахтубинск, ул. Щербакова д.14</w:t>
      </w:r>
      <w:r w:rsidR="009D60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DCA46D" w14:textId="22800328" w:rsidR="00C4665B" w:rsidRPr="004E7D07" w:rsidRDefault="00C4665B" w:rsidP="004E7D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B3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финансирования дефицита бюджета).</w:t>
      </w:r>
    </w:p>
    <w:p w14:paraId="789CC36F" w14:textId="2405CC88" w:rsidR="00C4665B" w:rsidRPr="004E7D07" w:rsidRDefault="00C4665B" w:rsidP="004E7D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="006B3D53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r w:rsidR="006B3D53"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3D53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</w:t>
      </w: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проверки являются:</w:t>
      </w:r>
    </w:p>
    <w:p w14:paraId="3102715C" w14:textId="77777777" w:rsidR="00C4665B" w:rsidRPr="00D00E69" w:rsidRDefault="00C4665B" w:rsidP="00D00E6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0E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установление полноты бюджетной отчетности главных администраторов средств местного бюджета;</w:t>
      </w:r>
    </w:p>
    <w:p w14:paraId="45C3AFF6" w14:textId="77777777" w:rsidR="00C4665B" w:rsidRPr="00D00E69" w:rsidRDefault="00C4665B" w:rsidP="00D00E6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0E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местного бюджета;</w:t>
      </w:r>
    </w:p>
    <w:p w14:paraId="7F424C87" w14:textId="77777777" w:rsidR="00C4665B" w:rsidRPr="00D00E69" w:rsidRDefault="00C4665B" w:rsidP="00D00E6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0E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МО «Город Ахтубинск»;</w:t>
      </w:r>
    </w:p>
    <w:p w14:paraId="2D7EC0EB" w14:textId="77777777" w:rsidR="00C4665B" w:rsidRPr="00D00E69" w:rsidRDefault="00C4665B" w:rsidP="00D00E69">
      <w:pPr>
        <w:pStyle w:val="a8"/>
        <w:numPr>
          <w:ilvl w:val="0"/>
          <w:numId w:val="6"/>
        </w:numPr>
        <w:spacing w:after="0" w:line="240" w:lineRule="auto"/>
        <w:ind w:left="567" w:right="-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E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  <w:r w:rsidRPr="00D00E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14:paraId="72BBC42B" w14:textId="39807AE6" w:rsidR="00C4665B" w:rsidRPr="004E7D07" w:rsidRDefault="00C4665B" w:rsidP="004E7D07">
      <w:pPr>
        <w:tabs>
          <w:tab w:val="num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подготовлено на основании камеральной проверки годовой бюджетной отчетности главного администратора бюджетных </w:t>
      </w:r>
      <w:r w:rsidR="0066551C"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МО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Ахтубинск за </w:t>
      </w:r>
      <w:r w:rsidR="0082135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642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проведенной в соответствии с «Порядком осуществления внешней проверки годового отчета об исполнении бюджета муниципального образования «Город Ахтубинск», утвержденным решением Совета МО «Город Ахтубинск от 24.05.2017г</w:t>
      </w:r>
      <w:r w:rsidR="006655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222/42. </w:t>
      </w:r>
    </w:p>
    <w:p w14:paraId="2861ACCB" w14:textId="77777777" w:rsidR="00C4665B" w:rsidRPr="004E7D07" w:rsidRDefault="00C4665B" w:rsidP="004E7D07">
      <w:pPr>
        <w:tabs>
          <w:tab w:val="num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EB54C" w14:textId="774C8EFC" w:rsidR="00C4665B" w:rsidRDefault="0019038A" w:rsidP="009D604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Годовая бюджетная </w:t>
      </w:r>
      <w:r w:rsidR="0066551C" w:rsidRPr="004E7D07">
        <w:rPr>
          <w:rFonts w:ascii="Times New Roman" w:hAnsi="Times New Roman" w:cs="Times New Roman"/>
          <w:sz w:val="24"/>
          <w:szCs w:val="24"/>
        </w:rPr>
        <w:t xml:space="preserve">отчетность </w:t>
      </w:r>
      <w:r w:rsidR="003210EB" w:rsidRPr="003210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«Городское поселение Город Ахтубинск Ахтубинского муниципального района Астраханской области»</w:t>
      </w:r>
      <w:r w:rsidR="003210EB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10EB" w:rsidRPr="004E7D07">
        <w:rPr>
          <w:rFonts w:ascii="Times New Roman" w:hAnsi="Times New Roman" w:cs="Times New Roman"/>
          <w:sz w:val="24"/>
          <w:szCs w:val="24"/>
        </w:rPr>
        <w:t>за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</w:t>
      </w:r>
      <w:r w:rsidR="00821352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5642B4">
        <w:rPr>
          <w:rFonts w:ascii="Times New Roman" w:hAnsi="Times New Roman" w:cs="Times New Roman"/>
          <w:sz w:val="24"/>
          <w:szCs w:val="24"/>
        </w:rPr>
        <w:t>5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</w:t>
      </w:r>
      <w:r w:rsidR="0066551C" w:rsidRPr="004E7D07">
        <w:rPr>
          <w:rFonts w:ascii="Times New Roman" w:hAnsi="Times New Roman" w:cs="Times New Roman"/>
          <w:sz w:val="24"/>
          <w:szCs w:val="24"/>
        </w:rPr>
        <w:t>год, Главная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книга за </w:t>
      </w:r>
      <w:r w:rsidR="00821352">
        <w:rPr>
          <w:rFonts w:ascii="Times New Roman" w:hAnsi="Times New Roman" w:cs="Times New Roman"/>
          <w:sz w:val="24"/>
          <w:szCs w:val="24"/>
        </w:rPr>
        <w:t>202</w:t>
      </w:r>
      <w:r w:rsidR="005642B4">
        <w:rPr>
          <w:rFonts w:ascii="Times New Roman" w:hAnsi="Times New Roman" w:cs="Times New Roman"/>
          <w:sz w:val="24"/>
          <w:szCs w:val="24"/>
        </w:rPr>
        <w:t>5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год и материалы инвентаризации</w:t>
      </w:r>
      <w:r w:rsidR="00B42934">
        <w:rPr>
          <w:rFonts w:ascii="Times New Roman" w:hAnsi="Times New Roman" w:cs="Times New Roman"/>
          <w:sz w:val="24"/>
          <w:szCs w:val="24"/>
        </w:rPr>
        <w:t xml:space="preserve"> </w:t>
      </w:r>
      <w:r w:rsidR="00C4665B" w:rsidRPr="004E7D07">
        <w:rPr>
          <w:rFonts w:ascii="Times New Roman" w:hAnsi="Times New Roman" w:cs="Times New Roman"/>
          <w:sz w:val="24"/>
          <w:szCs w:val="24"/>
        </w:rPr>
        <w:t>представлены в Контрольно-</w:t>
      </w:r>
      <w:r w:rsidR="00C24790">
        <w:rPr>
          <w:rFonts w:ascii="Times New Roman" w:hAnsi="Times New Roman" w:cs="Times New Roman"/>
          <w:sz w:val="24"/>
          <w:szCs w:val="24"/>
        </w:rPr>
        <w:t>счетный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</w:t>
      </w:r>
      <w:r w:rsidR="00C24790">
        <w:rPr>
          <w:rFonts w:ascii="Times New Roman" w:hAnsi="Times New Roman" w:cs="Times New Roman"/>
          <w:sz w:val="24"/>
          <w:szCs w:val="24"/>
        </w:rPr>
        <w:t>орган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для внешней проверки, с соблюдением установленных </w:t>
      </w:r>
      <w:r w:rsidR="0066551C" w:rsidRPr="004E7D07">
        <w:rPr>
          <w:rFonts w:ascii="Times New Roman" w:hAnsi="Times New Roman" w:cs="Times New Roman"/>
          <w:sz w:val="24"/>
          <w:szCs w:val="24"/>
        </w:rPr>
        <w:t>сроков –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</w:t>
      </w:r>
      <w:r w:rsidR="009D6045">
        <w:rPr>
          <w:rFonts w:ascii="Times New Roman" w:hAnsi="Times New Roman" w:cs="Times New Roman"/>
          <w:sz w:val="24"/>
          <w:szCs w:val="24"/>
        </w:rPr>
        <w:t>20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5642B4">
        <w:rPr>
          <w:rFonts w:ascii="Times New Roman" w:hAnsi="Times New Roman" w:cs="Times New Roman"/>
          <w:sz w:val="24"/>
          <w:szCs w:val="24"/>
        </w:rPr>
        <w:t>6</w:t>
      </w:r>
      <w:r w:rsidR="00C4665B" w:rsidRPr="004E7D07">
        <w:rPr>
          <w:rFonts w:ascii="Times New Roman" w:hAnsi="Times New Roman" w:cs="Times New Roman"/>
          <w:sz w:val="24"/>
          <w:szCs w:val="24"/>
        </w:rPr>
        <w:t>г.</w:t>
      </w:r>
      <w:r w:rsidR="00A42484" w:rsidRPr="004E7D07">
        <w:rPr>
          <w:rFonts w:ascii="Times New Roman" w:hAnsi="Times New Roman" w:cs="Times New Roman"/>
          <w:sz w:val="24"/>
          <w:szCs w:val="24"/>
        </w:rPr>
        <w:t xml:space="preserve">, </w:t>
      </w:r>
      <w:r w:rsidR="009D6045">
        <w:rPr>
          <w:rFonts w:ascii="Times New Roman" w:hAnsi="Times New Roman" w:cs="Times New Roman"/>
          <w:sz w:val="24"/>
          <w:szCs w:val="24"/>
        </w:rPr>
        <w:t xml:space="preserve">исх. </w:t>
      </w:r>
      <w:r w:rsidR="005642B4">
        <w:rPr>
          <w:rFonts w:ascii="Times New Roman" w:hAnsi="Times New Roman" w:cs="Times New Roman"/>
          <w:sz w:val="24"/>
          <w:szCs w:val="24"/>
        </w:rPr>
        <w:t>№10</w:t>
      </w:r>
      <w:r w:rsidR="009D6045">
        <w:rPr>
          <w:rFonts w:ascii="Times New Roman" w:hAnsi="Times New Roman" w:cs="Times New Roman"/>
          <w:sz w:val="24"/>
          <w:szCs w:val="24"/>
        </w:rPr>
        <w:t>.</w:t>
      </w:r>
      <w:r w:rsidR="009D6045" w:rsidRPr="002676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7BDE9" w14:textId="0654D19A" w:rsidR="009D384B" w:rsidRDefault="009D384B" w:rsidP="009D604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</w:t>
      </w:r>
      <w:r w:rsidRPr="00460CDE">
        <w:rPr>
          <w:rFonts w:ascii="Times New Roman" w:hAnsi="Times New Roman" w:cs="Times New Roman"/>
          <w:b/>
          <w:bCs/>
          <w:sz w:val="24"/>
          <w:szCs w:val="24"/>
        </w:rPr>
        <w:t>нарушение п.3.6. Положения</w:t>
      </w:r>
      <w:r>
        <w:rPr>
          <w:rFonts w:ascii="Times New Roman" w:hAnsi="Times New Roman" w:cs="Times New Roman"/>
          <w:sz w:val="24"/>
          <w:szCs w:val="24"/>
        </w:rPr>
        <w:t xml:space="preserve"> «О Порядке осуществления внешней проверке годового отчета об исполнении бюджета МО «Город Ахтубинск» от 24.05.2017 №222/42, Администраций не представлен</w:t>
      </w:r>
      <w:r w:rsidR="00460CDE">
        <w:rPr>
          <w:rFonts w:ascii="Times New Roman" w:hAnsi="Times New Roman" w:cs="Times New Roman"/>
          <w:sz w:val="24"/>
          <w:szCs w:val="24"/>
        </w:rPr>
        <w:t xml:space="preserve"> Реестр муниципального имущества муниципального образования «Город Ахтубинск» по состоянию на отчетную дату, </w:t>
      </w:r>
      <w:r w:rsidR="00460CDE" w:rsidRPr="00460CDE">
        <w:rPr>
          <w:rFonts w:ascii="Times New Roman" w:hAnsi="Times New Roman" w:cs="Times New Roman"/>
          <w:b/>
          <w:bCs/>
          <w:sz w:val="24"/>
          <w:szCs w:val="24"/>
        </w:rPr>
        <w:t>1 факт</w:t>
      </w:r>
      <w:r w:rsidR="00460C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849AF" w14:textId="418B0527" w:rsidR="008C5086" w:rsidRDefault="008C5086" w:rsidP="008C5086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410E">
        <w:rPr>
          <w:rFonts w:ascii="Times New Roman" w:hAnsi="Times New Roman" w:cs="Times New Roman"/>
          <w:sz w:val="24"/>
          <w:szCs w:val="24"/>
        </w:rPr>
        <w:t xml:space="preserve">Согласно абз.2 п.4 </w:t>
      </w:r>
      <w:r w:rsidR="00DA410E" w:rsidRPr="00B96F7B">
        <w:rPr>
          <w:rFonts w:ascii="Times New Roman" w:hAnsi="Times New Roman" w:cs="Times New Roman"/>
          <w:sz w:val="24"/>
          <w:szCs w:val="24"/>
        </w:rPr>
        <w:t>Приказ</w:t>
      </w:r>
      <w:r w:rsidR="00DA410E">
        <w:rPr>
          <w:rFonts w:ascii="Times New Roman" w:hAnsi="Times New Roman" w:cs="Times New Roman"/>
          <w:sz w:val="24"/>
          <w:szCs w:val="24"/>
        </w:rPr>
        <w:t>а</w:t>
      </w:r>
      <w:r w:rsidR="00DA410E" w:rsidRPr="00B96F7B">
        <w:rPr>
          <w:rFonts w:ascii="Times New Roman" w:hAnsi="Times New Roman" w:cs="Times New Roman"/>
          <w:sz w:val="24"/>
          <w:szCs w:val="24"/>
        </w:rPr>
        <w:t xml:space="preserve"> Минфина России от 28.12.2010 N 191н (ред. от 30.09.2024)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</w:t>
      </w:r>
      <w:r w:rsidR="00DA410E">
        <w:rPr>
          <w:rFonts w:ascii="Times New Roman" w:hAnsi="Times New Roman" w:cs="Times New Roman"/>
          <w:sz w:val="24"/>
          <w:szCs w:val="24"/>
        </w:rPr>
        <w:t xml:space="preserve"> (</w:t>
      </w:r>
      <w:r w:rsidR="00DA410E" w:rsidRPr="00B96F7B">
        <w:rPr>
          <w:rFonts w:ascii="Times New Roman" w:hAnsi="Times New Roman" w:cs="Times New Roman"/>
          <w:i/>
          <w:iCs/>
          <w:sz w:val="24"/>
          <w:szCs w:val="24"/>
        </w:rPr>
        <w:t>далее</w:t>
      </w:r>
      <w:r w:rsidR="00DA410E">
        <w:rPr>
          <w:rFonts w:ascii="Times New Roman" w:hAnsi="Times New Roman" w:cs="Times New Roman"/>
          <w:sz w:val="24"/>
          <w:szCs w:val="24"/>
        </w:rPr>
        <w:t xml:space="preserve"> - Инструкция </w:t>
      </w:r>
      <w:r w:rsidR="00DA410E" w:rsidRPr="00CD52D0">
        <w:rPr>
          <w:rFonts w:ascii="Times New Roman" w:hAnsi="Times New Roman" w:cs="Times New Roman"/>
          <w:sz w:val="24"/>
          <w:szCs w:val="24"/>
        </w:rPr>
        <w:t xml:space="preserve"> от 28.12.2010 N 191н</w:t>
      </w:r>
      <w:r w:rsidR="00DA410E">
        <w:rPr>
          <w:rFonts w:ascii="Times New Roman" w:hAnsi="Times New Roman" w:cs="Times New Roman"/>
          <w:sz w:val="24"/>
          <w:szCs w:val="24"/>
        </w:rPr>
        <w:t>), в</w:t>
      </w:r>
      <w:r w:rsidR="00DA410E" w:rsidRPr="00CD52D0">
        <w:rPr>
          <w:rFonts w:ascii="Times New Roman" w:hAnsi="Times New Roman" w:cs="Times New Roman"/>
          <w:sz w:val="24"/>
          <w:szCs w:val="24"/>
        </w:rPr>
        <w:t xml:space="preserve"> случае отсутствия организационно-технической возможности у субъекта бюджетной отчетности формирования и хранения бюджетной отчетности в виде электронного документа и (или) в случае, </w:t>
      </w:r>
      <w:r w:rsidR="00DA410E" w:rsidRPr="006B5C74">
        <w:rPr>
          <w:rFonts w:ascii="Times New Roman" w:hAnsi="Times New Roman" w:cs="Times New Roman"/>
          <w:sz w:val="24"/>
          <w:szCs w:val="24"/>
        </w:rPr>
        <w:t>если законодательством Российской Федерации установлено требование о необходимости составления (хранения) документа исключительно на бумажном носителе, бюджетная отчетность формируется на бумажном носителе и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 и пронумерованном виде с оглавлением и сопроводительным письмом с одновременным представлением электронной копии бюджетной отчетности на электронных носителях или путем передачи по телекоммуникационным каналам связи.</w:t>
      </w:r>
    </w:p>
    <w:p w14:paraId="2D0F9950" w14:textId="035D5111" w:rsidR="008C5086" w:rsidRPr="002676BE" w:rsidRDefault="008C5086" w:rsidP="008C508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B96F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нарушение </w:t>
      </w:r>
      <w:r w:rsidR="00DA4176">
        <w:rPr>
          <w:rFonts w:ascii="Times New Roman" w:hAnsi="Times New Roman" w:cs="Times New Roman"/>
          <w:b/>
          <w:bCs/>
          <w:sz w:val="24"/>
          <w:szCs w:val="24"/>
        </w:rPr>
        <w:t xml:space="preserve">абз.2 </w:t>
      </w:r>
      <w:r>
        <w:rPr>
          <w:rFonts w:ascii="Times New Roman" w:hAnsi="Times New Roman" w:cs="Times New Roman"/>
          <w:b/>
          <w:bCs/>
          <w:sz w:val="24"/>
          <w:szCs w:val="24"/>
        </w:rPr>
        <w:t>п.4</w:t>
      </w:r>
      <w:r w:rsidRPr="00CD52D0">
        <w:rPr>
          <w:rFonts w:ascii="Times New Roman" w:hAnsi="Times New Roman" w:cs="Times New Roman"/>
          <w:sz w:val="24"/>
          <w:szCs w:val="24"/>
        </w:rPr>
        <w:t xml:space="preserve"> </w:t>
      </w:r>
      <w:r w:rsidRPr="00B96F7B">
        <w:rPr>
          <w:rFonts w:ascii="Times New Roman" w:hAnsi="Times New Roman" w:cs="Times New Roman"/>
          <w:b/>
          <w:bCs/>
          <w:sz w:val="24"/>
          <w:szCs w:val="24"/>
        </w:rPr>
        <w:t>Инструкции от 28.12.2010 N 191н</w:t>
      </w:r>
      <w:r>
        <w:rPr>
          <w:rFonts w:ascii="Times New Roman" w:hAnsi="Times New Roman" w:cs="Times New Roman"/>
          <w:sz w:val="24"/>
          <w:szCs w:val="24"/>
        </w:rPr>
        <w:t xml:space="preserve"> годовая бюджетная отчетность за 202</w:t>
      </w:r>
      <w:r w:rsidR="00D976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предоставлена без оглавления и без предоставления электронной копии бюджетной отчетности на электронных носителях, </w:t>
      </w:r>
      <w:r w:rsidRPr="00084716">
        <w:rPr>
          <w:rFonts w:ascii="Times New Roman" w:hAnsi="Times New Roman" w:cs="Times New Roman"/>
          <w:b/>
          <w:bCs/>
          <w:sz w:val="24"/>
          <w:szCs w:val="24"/>
        </w:rPr>
        <w:t>1 факт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D2A055" w14:textId="77777777" w:rsidR="00E422CD" w:rsidRDefault="00E422CD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47394" w14:textId="6FADECDF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CE">
        <w:rPr>
          <w:rFonts w:ascii="Times New Roman" w:hAnsi="Times New Roman" w:cs="Times New Roman"/>
          <w:b/>
          <w:sz w:val="24"/>
          <w:szCs w:val="24"/>
        </w:rPr>
        <w:t>В составе</w:t>
      </w:r>
      <w:r w:rsidRPr="004E7D07">
        <w:rPr>
          <w:rFonts w:ascii="Times New Roman" w:hAnsi="Times New Roman" w:cs="Times New Roman"/>
          <w:b/>
          <w:sz w:val="24"/>
          <w:szCs w:val="24"/>
        </w:rPr>
        <w:t xml:space="preserve"> бюджетной </w:t>
      </w:r>
      <w:r w:rsidR="009F00AD" w:rsidRPr="004E7D07">
        <w:rPr>
          <w:rFonts w:ascii="Times New Roman" w:hAnsi="Times New Roman" w:cs="Times New Roman"/>
          <w:b/>
          <w:sz w:val="24"/>
          <w:szCs w:val="24"/>
        </w:rPr>
        <w:t>отчетности представлены</w:t>
      </w:r>
      <w:r w:rsidRPr="004E7D07">
        <w:rPr>
          <w:rFonts w:ascii="Times New Roman" w:hAnsi="Times New Roman" w:cs="Times New Roman"/>
          <w:b/>
          <w:sz w:val="24"/>
          <w:szCs w:val="24"/>
        </w:rPr>
        <w:t xml:space="preserve"> следующие формы по состоянию на 01.01.20</w:t>
      </w:r>
      <w:r w:rsidR="000E2032" w:rsidRPr="004E7D07">
        <w:rPr>
          <w:rFonts w:ascii="Times New Roman" w:hAnsi="Times New Roman" w:cs="Times New Roman"/>
          <w:b/>
          <w:sz w:val="24"/>
          <w:szCs w:val="24"/>
        </w:rPr>
        <w:t>2</w:t>
      </w:r>
      <w:r w:rsidR="008E6D3E">
        <w:rPr>
          <w:rFonts w:ascii="Times New Roman" w:hAnsi="Times New Roman" w:cs="Times New Roman"/>
          <w:b/>
          <w:sz w:val="24"/>
          <w:szCs w:val="24"/>
        </w:rPr>
        <w:t>6</w:t>
      </w:r>
      <w:r w:rsidR="00C24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7D07">
        <w:rPr>
          <w:rFonts w:ascii="Times New Roman" w:hAnsi="Times New Roman" w:cs="Times New Roman"/>
          <w:b/>
          <w:sz w:val="24"/>
          <w:szCs w:val="24"/>
        </w:rPr>
        <w:t>г:</w:t>
      </w:r>
    </w:p>
    <w:p w14:paraId="3612D247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Справка о заключении счетов бюджетного учета отчетного финансового года ф.0</w:t>
      </w:r>
      <w:r w:rsidR="000E2032" w:rsidRPr="004E7D07">
        <w:rPr>
          <w:rFonts w:ascii="Times New Roman" w:hAnsi="Times New Roman" w:cs="Times New Roman"/>
          <w:sz w:val="24"/>
          <w:szCs w:val="24"/>
        </w:rPr>
        <w:t>5</w:t>
      </w:r>
      <w:r w:rsidRPr="004E7D07">
        <w:rPr>
          <w:rFonts w:ascii="Times New Roman" w:hAnsi="Times New Roman" w:cs="Times New Roman"/>
          <w:sz w:val="24"/>
          <w:szCs w:val="24"/>
        </w:rPr>
        <w:t>03110;</w:t>
      </w:r>
    </w:p>
    <w:p w14:paraId="0B19BBA6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Отчет о финансовых результатах деятельности ф.0503121;</w:t>
      </w:r>
    </w:p>
    <w:p w14:paraId="75407836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- Отчет о движении денежных средств </w:t>
      </w:r>
      <w:hyperlink r:id="rId9" w:history="1">
        <w:r w:rsidRPr="00741EA8">
          <w:rPr>
            <w:rStyle w:val="a9"/>
            <w:rFonts w:ascii="Times New Roman" w:hAnsi="Times New Roman" w:cs="Times New Roman"/>
            <w:sz w:val="24"/>
            <w:szCs w:val="24"/>
            <w:u w:val="none"/>
          </w:rPr>
          <w:t>ф. 0503123</w:t>
        </w:r>
      </w:hyperlink>
      <w:r w:rsidRPr="004E7D07">
        <w:rPr>
          <w:rFonts w:ascii="Times New Roman" w:hAnsi="Times New Roman" w:cs="Times New Roman"/>
          <w:sz w:val="24"/>
          <w:szCs w:val="24"/>
        </w:rPr>
        <w:t>;</w:t>
      </w:r>
    </w:p>
    <w:p w14:paraId="4550B690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Справка по консолидируемым расчетам ф. 0503125;</w:t>
      </w:r>
    </w:p>
    <w:p w14:paraId="44789166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ф.0503127;</w:t>
      </w:r>
    </w:p>
    <w:p w14:paraId="606EBCC9" w14:textId="3CFA3F7B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- Отчет </w:t>
      </w:r>
      <w:r w:rsidR="003C52C6" w:rsidRPr="004E7D07">
        <w:rPr>
          <w:rFonts w:ascii="Times New Roman" w:hAnsi="Times New Roman" w:cs="Times New Roman"/>
          <w:sz w:val="24"/>
          <w:szCs w:val="24"/>
        </w:rPr>
        <w:t>о бюджетных</w:t>
      </w:r>
      <w:r w:rsidRPr="004E7D07">
        <w:rPr>
          <w:rFonts w:ascii="Times New Roman" w:hAnsi="Times New Roman" w:cs="Times New Roman"/>
          <w:sz w:val="24"/>
          <w:szCs w:val="24"/>
        </w:rPr>
        <w:t xml:space="preserve"> обязательствах ф.0503128;</w:t>
      </w:r>
    </w:p>
    <w:p w14:paraId="134D56D8" w14:textId="0F0BF8FF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- Баланс главного распорядителя, распорядителя, получателя бюджетных </w:t>
      </w:r>
      <w:r w:rsidR="003C52C6" w:rsidRPr="004E7D07">
        <w:rPr>
          <w:rFonts w:ascii="Times New Roman" w:hAnsi="Times New Roman" w:cs="Times New Roman"/>
          <w:sz w:val="24"/>
          <w:szCs w:val="24"/>
        </w:rPr>
        <w:t>средств, главного</w:t>
      </w:r>
      <w:r w:rsidRPr="004E7D07">
        <w:rPr>
          <w:rFonts w:ascii="Times New Roman" w:hAnsi="Times New Roman" w:cs="Times New Roman"/>
          <w:sz w:val="24"/>
          <w:szCs w:val="24"/>
        </w:rPr>
        <w:t xml:space="preserve"> администратора, администратора источников финансирования дефицита бюджета, главного администратора, администратора доходов бюджета ф.0503130;</w:t>
      </w:r>
    </w:p>
    <w:p w14:paraId="19095E8F" w14:textId="77777777" w:rsidR="003C696E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Пояснительная записка ф.0503160</w:t>
      </w:r>
      <w:r w:rsidR="003C696E" w:rsidRPr="004E7D07">
        <w:rPr>
          <w:rFonts w:ascii="Times New Roman" w:hAnsi="Times New Roman" w:cs="Times New Roman"/>
          <w:sz w:val="24"/>
          <w:szCs w:val="24"/>
        </w:rPr>
        <w:t>;</w:t>
      </w:r>
      <w:r w:rsidRPr="004E7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7F2DD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Сведения об исполнении бюджета ф.0503164;</w:t>
      </w:r>
    </w:p>
    <w:p w14:paraId="03DCFE3A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Сведения о движении нефинансовых активов ф. 0503168;</w:t>
      </w:r>
    </w:p>
    <w:p w14:paraId="5011A6CD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Сведения по дебиторской и кредиторской задолженности ф.0503169;</w:t>
      </w:r>
    </w:p>
    <w:p w14:paraId="5038D4FF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Сведения о финансовых вложениях получателя бюджетных средств, администратора источников финансирования дефицита бюджета ф. 0503171;</w:t>
      </w:r>
    </w:p>
    <w:p w14:paraId="2F502244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Сведения об изменении остатков валюты баланса ф.0503173;</w:t>
      </w:r>
    </w:p>
    <w:p w14:paraId="0674CE8C" w14:textId="62F1F03E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</w:t>
      </w:r>
      <w:r w:rsidR="00424529">
        <w:rPr>
          <w:rFonts w:ascii="Times New Roman" w:hAnsi="Times New Roman" w:cs="Times New Roman"/>
          <w:sz w:val="24"/>
          <w:szCs w:val="24"/>
        </w:rPr>
        <w:t xml:space="preserve"> </w:t>
      </w:r>
      <w:r w:rsidRPr="004E7D07">
        <w:rPr>
          <w:rFonts w:ascii="Times New Roman" w:hAnsi="Times New Roman" w:cs="Times New Roman"/>
          <w:sz w:val="24"/>
          <w:szCs w:val="24"/>
        </w:rPr>
        <w:t xml:space="preserve">Сведения о принятых и неисполненных </w:t>
      </w:r>
      <w:r w:rsidR="003914D3" w:rsidRPr="004E7D07">
        <w:rPr>
          <w:rFonts w:ascii="Times New Roman" w:hAnsi="Times New Roman" w:cs="Times New Roman"/>
          <w:sz w:val="24"/>
          <w:szCs w:val="24"/>
        </w:rPr>
        <w:t>обязательствах получателя</w:t>
      </w:r>
      <w:r w:rsidRPr="004E7D07">
        <w:rPr>
          <w:rFonts w:ascii="Times New Roman" w:hAnsi="Times New Roman" w:cs="Times New Roman"/>
          <w:sz w:val="24"/>
          <w:szCs w:val="24"/>
        </w:rPr>
        <w:t xml:space="preserve"> бюджетных средств ф. 0503175;</w:t>
      </w:r>
    </w:p>
    <w:p w14:paraId="4A24974B" w14:textId="77777777" w:rsidR="00C4665B" w:rsidRPr="004E7D07" w:rsidRDefault="00C4665B" w:rsidP="004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- Сведения об остатках денежных средств на счетах получателя бюджетных средств </w:t>
      </w:r>
      <w:hyperlink r:id="rId10" w:history="1">
        <w:r w:rsidRPr="004E7D07">
          <w:rPr>
            <w:rFonts w:ascii="Times New Roman" w:hAnsi="Times New Roman" w:cs="Times New Roman"/>
            <w:sz w:val="24"/>
            <w:szCs w:val="24"/>
          </w:rPr>
          <w:t>ф. 0503178</w:t>
        </w:r>
      </w:hyperlink>
      <w:r w:rsidRPr="004E7D07">
        <w:rPr>
          <w:rFonts w:ascii="Times New Roman" w:hAnsi="Times New Roman" w:cs="Times New Roman"/>
          <w:sz w:val="24"/>
          <w:szCs w:val="24"/>
        </w:rPr>
        <w:t xml:space="preserve"> (средства во временном распоряжении);</w:t>
      </w:r>
    </w:p>
    <w:p w14:paraId="78CCE831" w14:textId="77777777" w:rsidR="00C4665B" w:rsidRPr="004E7D07" w:rsidRDefault="00C4665B" w:rsidP="004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Сведения о вложениях в объекты недвижимого имущества, объектах незавершенного строительства ф. 0503190;</w:t>
      </w:r>
    </w:p>
    <w:p w14:paraId="046A93BD" w14:textId="48F0DC8D" w:rsidR="00C4665B" w:rsidRPr="004E7D07" w:rsidRDefault="00C4665B" w:rsidP="004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lastRenderedPageBreak/>
        <w:t>-  Сведения об исполнении судебных решений по денежным обязательствам бюджета ф. 0503296.</w:t>
      </w:r>
    </w:p>
    <w:p w14:paraId="72B612BC" w14:textId="27124750" w:rsidR="00BC51FF" w:rsidRDefault="00BC51FF" w:rsidP="00BC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10C5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10C53">
        <w:rPr>
          <w:rFonts w:ascii="Times New Roman" w:hAnsi="Times New Roman" w:cs="Times New Roman"/>
          <w:sz w:val="24"/>
          <w:szCs w:val="24"/>
        </w:rPr>
        <w:t xml:space="preserve">перечень форм отчетности, не включенных в состав бюджетной отчетности за отчетный период согласно </w:t>
      </w:r>
      <w:hyperlink r:id="rId11" w:history="1">
        <w:r w:rsidRPr="00D10C53">
          <w:rPr>
            <w:rStyle w:val="a9"/>
            <w:rFonts w:ascii="Times New Roman" w:hAnsi="Times New Roman" w:cs="Times New Roman"/>
            <w:sz w:val="24"/>
            <w:szCs w:val="24"/>
          </w:rPr>
          <w:t>абзацу первому пункта 8</w:t>
        </w:r>
      </w:hyperlink>
      <w:r w:rsidRPr="00D10C53">
        <w:rPr>
          <w:rFonts w:ascii="Times New Roman" w:hAnsi="Times New Roman" w:cs="Times New Roman"/>
          <w:sz w:val="24"/>
          <w:szCs w:val="24"/>
        </w:rPr>
        <w:t xml:space="preserve"> Инструкции 191н, ввиду отсутствия числовых значений показателей, входят формы   № </w:t>
      </w:r>
      <w:r>
        <w:rPr>
          <w:rFonts w:ascii="Times New Roman" w:hAnsi="Times New Roman" w:cs="Times New Roman"/>
          <w:sz w:val="24"/>
          <w:szCs w:val="24"/>
        </w:rPr>
        <w:t xml:space="preserve">0503166, </w:t>
      </w:r>
      <w:r w:rsidRPr="00B943F7">
        <w:rPr>
          <w:rFonts w:ascii="Times New Roman" w:hAnsi="Times New Roman" w:cs="Times New Roman"/>
          <w:sz w:val="24"/>
          <w:szCs w:val="24"/>
        </w:rPr>
        <w:t>0503167,</w:t>
      </w:r>
      <w:r>
        <w:rPr>
          <w:rFonts w:ascii="Times New Roman" w:hAnsi="Times New Roman" w:cs="Times New Roman"/>
          <w:sz w:val="24"/>
          <w:szCs w:val="24"/>
        </w:rPr>
        <w:t xml:space="preserve"> 0503172, </w:t>
      </w:r>
      <w:r w:rsidR="00687BEF">
        <w:rPr>
          <w:rFonts w:ascii="Times New Roman" w:hAnsi="Times New Roman" w:cs="Times New Roman"/>
          <w:sz w:val="24"/>
          <w:szCs w:val="24"/>
        </w:rPr>
        <w:t xml:space="preserve">0503173, </w:t>
      </w:r>
      <w:r w:rsidRPr="00706F47">
        <w:rPr>
          <w:rFonts w:ascii="Times New Roman" w:hAnsi="Times New Roman" w:cs="Times New Roman"/>
          <w:sz w:val="24"/>
          <w:szCs w:val="24"/>
        </w:rPr>
        <w:t>0503174,</w:t>
      </w:r>
      <w:r>
        <w:rPr>
          <w:rFonts w:ascii="Times New Roman" w:hAnsi="Times New Roman" w:cs="Times New Roman"/>
          <w:sz w:val="24"/>
          <w:szCs w:val="24"/>
        </w:rPr>
        <w:t xml:space="preserve"> 0503193.</w:t>
      </w:r>
    </w:p>
    <w:p w14:paraId="43690C39" w14:textId="2DAED272" w:rsidR="008E6D3E" w:rsidRPr="008E6D3E" w:rsidRDefault="008E6D3E" w:rsidP="008E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 проверке представлен отчет «</w:t>
      </w:r>
      <w:r w:rsidRPr="008E6D3E">
        <w:rPr>
          <w:rFonts w:ascii="Times New Roman" w:hAnsi="Times New Roman" w:cs="Times New Roman"/>
          <w:sz w:val="24"/>
          <w:szCs w:val="24"/>
        </w:rPr>
        <w:t>Сведения о количестве подведомственных участников бюджетного процесса, учреждений и государственных (муниципальных) унитарных предприятий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E6D3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8E6D3E">
          <w:rPr>
            <w:rStyle w:val="a9"/>
            <w:rFonts w:ascii="Times New Roman" w:hAnsi="Times New Roman" w:cs="Times New Roman"/>
            <w:sz w:val="24"/>
            <w:szCs w:val="24"/>
          </w:rPr>
          <w:t>(ф. 0503161)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данная форма утратила свою силу начиная с 2020 года </w:t>
      </w:r>
      <w:r w:rsidR="00687BEF">
        <w:rPr>
          <w:rFonts w:ascii="Times New Roman" w:hAnsi="Times New Roman" w:cs="Times New Roman"/>
          <w:sz w:val="24"/>
          <w:szCs w:val="24"/>
        </w:rPr>
        <w:t>(</w:t>
      </w:r>
      <w:r w:rsidR="00687BEF" w:rsidRPr="00687BEF">
        <w:rPr>
          <w:rFonts w:ascii="Times New Roman" w:hAnsi="Times New Roman" w:cs="Times New Roman"/>
          <w:sz w:val="24"/>
          <w:szCs w:val="24"/>
        </w:rPr>
        <w:t>Приказ Минфина России от 31.01.2020 N 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 г. N 191н"</w:t>
      </w:r>
      <w:r w:rsidR="00687BEF">
        <w:rPr>
          <w:rFonts w:ascii="Times New Roman" w:hAnsi="Times New Roman" w:cs="Times New Roman"/>
          <w:sz w:val="24"/>
          <w:szCs w:val="24"/>
        </w:rPr>
        <w:t>).</w:t>
      </w:r>
    </w:p>
    <w:p w14:paraId="2D0EDE71" w14:textId="3006B35C" w:rsidR="008E6D3E" w:rsidRPr="00D10C53" w:rsidRDefault="008E6D3E" w:rsidP="00BC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667D0" w14:textId="77777777" w:rsidR="00BC51FF" w:rsidRPr="006F6504" w:rsidRDefault="00BC51FF" w:rsidP="00BC51FF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504">
        <w:rPr>
          <w:rFonts w:ascii="Times New Roman" w:hAnsi="Times New Roman" w:cs="Times New Roman"/>
          <w:b/>
          <w:sz w:val="24"/>
          <w:szCs w:val="24"/>
        </w:rPr>
        <w:t>Проверкой установлено:</w:t>
      </w:r>
    </w:p>
    <w:p w14:paraId="33C99B56" w14:textId="77777777" w:rsidR="00BC51FF" w:rsidRPr="006F6504" w:rsidRDefault="00BC51FF" w:rsidP="00BC51F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Представленная бюджетная отчетность по составу соответствует требованиям пункта 11.1.</w:t>
      </w:r>
      <w:r w:rsidRPr="006F65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F6504">
        <w:rPr>
          <w:rFonts w:ascii="Times New Roman" w:hAnsi="Times New Roman" w:cs="Times New Roman"/>
          <w:sz w:val="24"/>
          <w:szCs w:val="24"/>
        </w:rPr>
        <w:t xml:space="preserve">Инструкции 191н. </w:t>
      </w:r>
    </w:p>
    <w:p w14:paraId="585906FC" w14:textId="5AD2902C" w:rsidR="00BC51FF" w:rsidRPr="006F6504" w:rsidRDefault="00BC51FF" w:rsidP="00BC51F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запятой, что соответствует требованиям пункта 9 Инструкции 191н.</w:t>
      </w:r>
    </w:p>
    <w:p w14:paraId="6A6DDC18" w14:textId="5AF1C173" w:rsidR="00BC51FF" w:rsidRPr="006F6504" w:rsidRDefault="00E422CD" w:rsidP="00BC51FF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1FF" w:rsidRPr="006F6504">
        <w:rPr>
          <w:rFonts w:ascii="Times New Roman" w:hAnsi="Times New Roman" w:cs="Times New Roman"/>
          <w:sz w:val="24"/>
          <w:szCs w:val="24"/>
        </w:rPr>
        <w:t>Отчет составлен с учетом положений Инструкции 191н.</w:t>
      </w:r>
    </w:p>
    <w:p w14:paraId="13A169CD" w14:textId="07972DF9" w:rsidR="00BC51FF" w:rsidRPr="006F6504" w:rsidRDefault="00E422CD" w:rsidP="00BC51FF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1FF" w:rsidRPr="006F6504">
        <w:rPr>
          <w:rFonts w:ascii="Times New Roman" w:hAnsi="Times New Roman" w:cs="Times New Roman"/>
          <w:sz w:val="24"/>
          <w:szCs w:val="24"/>
        </w:rPr>
        <w:t>В соответствии с требованиями пункта 7 Инструкции 191н, бюджетная отчетность составлена:</w:t>
      </w:r>
    </w:p>
    <w:p w14:paraId="32649239" w14:textId="77777777" w:rsidR="00BC51FF" w:rsidRPr="00E422CD" w:rsidRDefault="00BC51FF" w:rsidP="00BC51FF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2CD">
        <w:rPr>
          <w:rFonts w:ascii="Times New Roman" w:hAnsi="Times New Roman" w:cs="Times New Roman"/>
          <w:sz w:val="24"/>
          <w:szCs w:val="24"/>
        </w:rPr>
        <w:t xml:space="preserve">- на основе данных Главной книги и (или) других регистров бюджетного учета; </w:t>
      </w:r>
    </w:p>
    <w:p w14:paraId="574A69C0" w14:textId="77777777" w:rsidR="00BC51FF" w:rsidRDefault="00BC51FF" w:rsidP="00BC51FF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2CD">
        <w:rPr>
          <w:rFonts w:ascii="Times New Roman" w:hAnsi="Times New Roman" w:cs="Times New Roman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0B4EB75C" w14:textId="2802F555" w:rsidR="00BC51FF" w:rsidRPr="006F6504" w:rsidRDefault="00E422CD" w:rsidP="00E422CD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1FF" w:rsidRPr="006F6504">
        <w:rPr>
          <w:rFonts w:ascii="Times New Roman" w:hAnsi="Times New Roman" w:cs="Times New Roman"/>
          <w:sz w:val="24"/>
          <w:szCs w:val="24"/>
        </w:rPr>
        <w:t xml:space="preserve">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политики. В целях составления годовой бюджетной отчетности </w:t>
      </w:r>
      <w:r w:rsidR="00B84074">
        <w:rPr>
          <w:rFonts w:ascii="Times New Roman" w:hAnsi="Times New Roman" w:cs="Times New Roman"/>
          <w:sz w:val="24"/>
          <w:szCs w:val="24"/>
        </w:rPr>
        <w:t xml:space="preserve">в </w:t>
      </w:r>
      <w:r w:rsidR="00821352">
        <w:rPr>
          <w:rFonts w:ascii="Times New Roman" w:hAnsi="Times New Roman" w:cs="Times New Roman"/>
          <w:sz w:val="24"/>
          <w:szCs w:val="24"/>
        </w:rPr>
        <w:t>202</w:t>
      </w:r>
      <w:r w:rsidR="00D25203">
        <w:rPr>
          <w:rFonts w:ascii="Times New Roman" w:hAnsi="Times New Roman" w:cs="Times New Roman"/>
          <w:sz w:val="24"/>
          <w:szCs w:val="24"/>
        </w:rPr>
        <w:t>5</w:t>
      </w:r>
      <w:r w:rsidR="00B8407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C51FF" w:rsidRPr="006F6504">
        <w:rPr>
          <w:rFonts w:ascii="Times New Roman" w:hAnsi="Times New Roman" w:cs="Times New Roman"/>
          <w:sz w:val="24"/>
          <w:szCs w:val="24"/>
        </w:rPr>
        <w:t xml:space="preserve">проведена инвентаризация основных средств и материальных запасов по состоянию на </w:t>
      </w:r>
      <w:r w:rsidR="00AC3125">
        <w:rPr>
          <w:rFonts w:ascii="Times New Roman" w:hAnsi="Times New Roman" w:cs="Times New Roman"/>
          <w:sz w:val="24"/>
          <w:szCs w:val="24"/>
        </w:rPr>
        <w:t>01</w:t>
      </w:r>
      <w:r w:rsidR="00BC51FF" w:rsidRPr="006F6504">
        <w:rPr>
          <w:rFonts w:ascii="Times New Roman" w:hAnsi="Times New Roman" w:cs="Times New Roman"/>
          <w:sz w:val="24"/>
          <w:szCs w:val="24"/>
        </w:rPr>
        <w:t>.1</w:t>
      </w:r>
      <w:r w:rsidR="009638E5">
        <w:rPr>
          <w:rFonts w:ascii="Times New Roman" w:hAnsi="Times New Roman" w:cs="Times New Roman"/>
          <w:sz w:val="24"/>
          <w:szCs w:val="24"/>
        </w:rPr>
        <w:t>1</w:t>
      </w:r>
      <w:r w:rsidR="00BC51FF" w:rsidRPr="006F6504">
        <w:rPr>
          <w:rFonts w:ascii="Times New Roman" w:hAnsi="Times New Roman" w:cs="Times New Roman"/>
          <w:sz w:val="24"/>
          <w:szCs w:val="24"/>
        </w:rPr>
        <w:t>.</w:t>
      </w:r>
      <w:r w:rsidR="00821352">
        <w:rPr>
          <w:rFonts w:ascii="Times New Roman" w:hAnsi="Times New Roman" w:cs="Times New Roman"/>
          <w:sz w:val="24"/>
          <w:szCs w:val="24"/>
        </w:rPr>
        <w:t>202</w:t>
      </w:r>
      <w:r w:rsidR="00D25203">
        <w:rPr>
          <w:rFonts w:ascii="Times New Roman" w:hAnsi="Times New Roman" w:cs="Times New Roman"/>
          <w:sz w:val="24"/>
          <w:szCs w:val="24"/>
        </w:rPr>
        <w:t>5</w:t>
      </w:r>
      <w:r w:rsidR="00BC51FF" w:rsidRPr="006F6504">
        <w:rPr>
          <w:rFonts w:ascii="Times New Roman" w:hAnsi="Times New Roman" w:cs="Times New Roman"/>
          <w:sz w:val="24"/>
          <w:szCs w:val="24"/>
        </w:rPr>
        <w:t xml:space="preserve"> года в соответствии с </w:t>
      </w:r>
      <w:r w:rsidR="00BC51FF">
        <w:rPr>
          <w:rFonts w:ascii="Times New Roman" w:hAnsi="Times New Roman" w:cs="Times New Roman"/>
          <w:sz w:val="24"/>
          <w:szCs w:val="24"/>
        </w:rPr>
        <w:t>приказом</w:t>
      </w:r>
      <w:r w:rsidR="00BC51FF" w:rsidRPr="006F6504">
        <w:rPr>
          <w:rFonts w:ascii="Times New Roman" w:hAnsi="Times New Roman" w:cs="Times New Roman"/>
          <w:sz w:val="24"/>
          <w:szCs w:val="24"/>
        </w:rPr>
        <w:t xml:space="preserve"> от </w:t>
      </w:r>
      <w:r w:rsidR="00D25203">
        <w:rPr>
          <w:rFonts w:ascii="Times New Roman" w:hAnsi="Times New Roman" w:cs="Times New Roman"/>
          <w:sz w:val="24"/>
          <w:szCs w:val="24"/>
        </w:rPr>
        <w:t>31</w:t>
      </w:r>
      <w:r w:rsidR="00BC51FF">
        <w:rPr>
          <w:rFonts w:ascii="Times New Roman" w:hAnsi="Times New Roman" w:cs="Times New Roman"/>
          <w:sz w:val="24"/>
          <w:szCs w:val="24"/>
        </w:rPr>
        <w:t>.1</w:t>
      </w:r>
      <w:r w:rsidR="00D25203">
        <w:rPr>
          <w:rFonts w:ascii="Times New Roman" w:hAnsi="Times New Roman" w:cs="Times New Roman"/>
          <w:sz w:val="24"/>
          <w:szCs w:val="24"/>
        </w:rPr>
        <w:t>0</w:t>
      </w:r>
      <w:r w:rsidR="00BC51FF">
        <w:rPr>
          <w:rFonts w:ascii="Times New Roman" w:hAnsi="Times New Roman" w:cs="Times New Roman"/>
          <w:sz w:val="24"/>
          <w:szCs w:val="24"/>
        </w:rPr>
        <w:t>.</w:t>
      </w:r>
      <w:r w:rsidR="00821352">
        <w:rPr>
          <w:rFonts w:ascii="Times New Roman" w:hAnsi="Times New Roman" w:cs="Times New Roman"/>
          <w:sz w:val="24"/>
          <w:szCs w:val="24"/>
        </w:rPr>
        <w:t>202</w:t>
      </w:r>
      <w:r w:rsidR="00D25203">
        <w:rPr>
          <w:rFonts w:ascii="Times New Roman" w:hAnsi="Times New Roman" w:cs="Times New Roman"/>
          <w:sz w:val="24"/>
          <w:szCs w:val="24"/>
        </w:rPr>
        <w:t>5</w:t>
      </w:r>
      <w:r w:rsidR="00BC51FF">
        <w:rPr>
          <w:rFonts w:ascii="Times New Roman" w:hAnsi="Times New Roman" w:cs="Times New Roman"/>
          <w:sz w:val="24"/>
          <w:szCs w:val="24"/>
        </w:rPr>
        <w:t xml:space="preserve"> №</w:t>
      </w:r>
      <w:r w:rsidR="00AC3125">
        <w:rPr>
          <w:rFonts w:ascii="Times New Roman" w:hAnsi="Times New Roman" w:cs="Times New Roman"/>
          <w:sz w:val="24"/>
          <w:szCs w:val="24"/>
        </w:rPr>
        <w:t xml:space="preserve"> </w:t>
      </w:r>
      <w:r w:rsidR="000201D9">
        <w:rPr>
          <w:rFonts w:ascii="Times New Roman" w:hAnsi="Times New Roman" w:cs="Times New Roman"/>
          <w:sz w:val="24"/>
          <w:szCs w:val="24"/>
        </w:rPr>
        <w:t>5</w:t>
      </w:r>
      <w:r w:rsidR="002E4EEE">
        <w:rPr>
          <w:rFonts w:ascii="Times New Roman" w:hAnsi="Times New Roman" w:cs="Times New Roman"/>
          <w:sz w:val="24"/>
          <w:szCs w:val="24"/>
        </w:rPr>
        <w:t>7</w:t>
      </w:r>
      <w:r w:rsidR="00D25203">
        <w:rPr>
          <w:rFonts w:ascii="Times New Roman" w:hAnsi="Times New Roman" w:cs="Times New Roman"/>
          <w:sz w:val="24"/>
          <w:szCs w:val="24"/>
        </w:rPr>
        <w:t>9</w:t>
      </w:r>
      <w:r w:rsidR="000144A2">
        <w:rPr>
          <w:rFonts w:ascii="Times New Roman" w:hAnsi="Times New Roman" w:cs="Times New Roman"/>
          <w:sz w:val="24"/>
          <w:szCs w:val="24"/>
        </w:rPr>
        <w:t xml:space="preserve"> (Инвентаризационные описи в количестве </w:t>
      </w:r>
      <w:r w:rsidR="00D25203">
        <w:rPr>
          <w:rFonts w:ascii="Times New Roman" w:hAnsi="Times New Roman" w:cs="Times New Roman"/>
          <w:sz w:val="24"/>
          <w:szCs w:val="24"/>
        </w:rPr>
        <w:t>82</w:t>
      </w:r>
      <w:r w:rsidR="000144A2">
        <w:rPr>
          <w:rFonts w:ascii="Times New Roman" w:hAnsi="Times New Roman" w:cs="Times New Roman"/>
          <w:sz w:val="24"/>
          <w:szCs w:val="24"/>
        </w:rPr>
        <w:t xml:space="preserve"> штук</w:t>
      </w:r>
      <w:r w:rsidR="00D25203">
        <w:rPr>
          <w:rFonts w:ascii="Times New Roman" w:hAnsi="Times New Roman" w:cs="Times New Roman"/>
          <w:sz w:val="24"/>
          <w:szCs w:val="24"/>
        </w:rPr>
        <w:t>и</w:t>
      </w:r>
      <w:r w:rsidR="000144A2">
        <w:rPr>
          <w:rFonts w:ascii="Times New Roman" w:hAnsi="Times New Roman" w:cs="Times New Roman"/>
          <w:sz w:val="24"/>
          <w:szCs w:val="24"/>
        </w:rPr>
        <w:t>)</w:t>
      </w:r>
      <w:r w:rsidR="00AC3125">
        <w:rPr>
          <w:rFonts w:ascii="Times New Roman" w:hAnsi="Times New Roman" w:cs="Times New Roman"/>
          <w:sz w:val="24"/>
          <w:szCs w:val="24"/>
        </w:rPr>
        <w:t>.</w:t>
      </w:r>
      <w:r w:rsidR="00BC51FF">
        <w:rPr>
          <w:rFonts w:ascii="Times New Roman" w:hAnsi="Times New Roman" w:cs="Times New Roman"/>
          <w:sz w:val="24"/>
          <w:szCs w:val="24"/>
        </w:rPr>
        <w:t xml:space="preserve"> </w:t>
      </w:r>
      <w:r w:rsidR="002D7C5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8FBF772" w14:textId="75570938" w:rsidR="00C4665B" w:rsidRDefault="00C4665B" w:rsidP="004722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7D07">
        <w:rPr>
          <w:rFonts w:ascii="Times New Roman" w:hAnsi="Times New Roman" w:cs="Times New Roman"/>
          <w:b/>
          <w:sz w:val="24"/>
          <w:szCs w:val="24"/>
        </w:rPr>
        <w:t>Исполнение бюджета</w:t>
      </w:r>
    </w:p>
    <w:p w14:paraId="323832C4" w14:textId="1269104B" w:rsidR="00D6309A" w:rsidRPr="00506AA5" w:rsidRDefault="00D6309A" w:rsidP="00D6309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 </w:t>
      </w:r>
      <w:r w:rsidR="00571382">
        <w:rPr>
          <w:rFonts w:ascii="Times New Roman" w:hAnsi="Times New Roman" w:cs="Times New Roman"/>
          <w:sz w:val="24"/>
          <w:szCs w:val="24"/>
        </w:rPr>
        <w:t xml:space="preserve">по доходам </w:t>
      </w:r>
      <w:r w:rsidR="00DC55AE">
        <w:rPr>
          <w:rFonts w:ascii="Times New Roman" w:hAnsi="Times New Roman" w:cs="Times New Roman"/>
          <w:sz w:val="24"/>
          <w:szCs w:val="24"/>
        </w:rPr>
        <w:t xml:space="preserve">отсутствуют, а </w:t>
      </w:r>
      <w:r w:rsidRPr="00506AA5">
        <w:rPr>
          <w:rFonts w:ascii="Times New Roman" w:hAnsi="Times New Roman" w:cs="Times New Roman"/>
          <w:sz w:val="24"/>
          <w:szCs w:val="24"/>
        </w:rPr>
        <w:t xml:space="preserve">исполненные назначения по доходам </w:t>
      </w:r>
      <w:r>
        <w:rPr>
          <w:rFonts w:ascii="Times New Roman" w:hAnsi="Times New Roman" w:cs="Times New Roman"/>
          <w:sz w:val="24"/>
          <w:szCs w:val="24"/>
        </w:rPr>
        <w:t xml:space="preserve">(ф. 0503127) </w:t>
      </w:r>
      <w:r w:rsidR="00DC55AE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4A74B4">
        <w:rPr>
          <w:rFonts w:ascii="Times New Roman" w:hAnsi="Times New Roman" w:cs="Times New Roman"/>
          <w:sz w:val="24"/>
          <w:szCs w:val="24"/>
        </w:rPr>
        <w:t>34 617 428,61</w:t>
      </w:r>
      <w:r w:rsidR="00FB51B6">
        <w:rPr>
          <w:rFonts w:ascii="Times New Roman" w:hAnsi="Times New Roman" w:cs="Times New Roman"/>
          <w:sz w:val="24"/>
          <w:szCs w:val="24"/>
        </w:rPr>
        <w:t xml:space="preserve"> руб</w:t>
      </w:r>
      <w:r w:rsidRPr="00506AA5">
        <w:rPr>
          <w:rFonts w:ascii="Times New Roman" w:hAnsi="Times New Roman" w:cs="Times New Roman"/>
          <w:sz w:val="24"/>
          <w:szCs w:val="24"/>
        </w:rPr>
        <w:t>.</w:t>
      </w:r>
    </w:p>
    <w:p w14:paraId="74ED4659" w14:textId="78C97179" w:rsidR="005D6A61" w:rsidRPr="00423FF9" w:rsidRDefault="005D6A61" w:rsidP="005D6A6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 по расходам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23FF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3FF9">
        <w:rPr>
          <w:rFonts w:ascii="Times New Roman" w:hAnsi="Times New Roman" w:cs="Times New Roman"/>
          <w:sz w:val="24"/>
          <w:szCs w:val="24"/>
        </w:rPr>
        <w:t xml:space="preserve"> 0503127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23FF9">
        <w:rPr>
          <w:rFonts w:ascii="Times New Roman" w:hAnsi="Times New Roman" w:cs="Times New Roman"/>
          <w:sz w:val="24"/>
          <w:szCs w:val="24"/>
        </w:rPr>
        <w:t xml:space="preserve"> </w:t>
      </w:r>
      <w:r w:rsidRPr="006F6504">
        <w:rPr>
          <w:rFonts w:ascii="Times New Roman" w:hAnsi="Times New Roman" w:cs="Times New Roman"/>
          <w:sz w:val="24"/>
          <w:szCs w:val="24"/>
        </w:rPr>
        <w:t xml:space="preserve">соответствуют </w:t>
      </w:r>
      <w:r>
        <w:rPr>
          <w:rFonts w:ascii="Times New Roman" w:hAnsi="Times New Roman" w:cs="Times New Roman"/>
          <w:sz w:val="24"/>
          <w:szCs w:val="24"/>
        </w:rPr>
        <w:t>Сводной бюджетной росписи расходов бюджета на 202</w:t>
      </w:r>
      <w:r w:rsidR="00494017">
        <w:rPr>
          <w:rFonts w:ascii="Times New Roman" w:hAnsi="Times New Roman" w:cs="Times New Roman"/>
          <w:sz w:val="24"/>
          <w:szCs w:val="24"/>
        </w:rPr>
        <w:t>5</w:t>
      </w:r>
      <w:r w:rsidRPr="00876AC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94017">
        <w:rPr>
          <w:rFonts w:ascii="Times New Roman" w:hAnsi="Times New Roman" w:cs="Times New Roman"/>
          <w:sz w:val="24"/>
          <w:szCs w:val="24"/>
        </w:rPr>
        <w:t>6</w:t>
      </w:r>
      <w:r w:rsidRPr="00876ACF">
        <w:rPr>
          <w:rFonts w:ascii="Times New Roman" w:hAnsi="Times New Roman" w:cs="Times New Roman"/>
          <w:sz w:val="24"/>
          <w:szCs w:val="24"/>
        </w:rPr>
        <w:t xml:space="preserve"> и 202</w:t>
      </w:r>
      <w:r w:rsidR="00494017">
        <w:rPr>
          <w:rFonts w:ascii="Times New Roman" w:hAnsi="Times New Roman" w:cs="Times New Roman"/>
          <w:sz w:val="24"/>
          <w:szCs w:val="24"/>
        </w:rPr>
        <w:t>7</w:t>
      </w:r>
      <w:r w:rsidRPr="00876ACF">
        <w:rPr>
          <w:rFonts w:ascii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94017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4940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FF9">
        <w:rPr>
          <w:rFonts w:ascii="Times New Roman" w:hAnsi="Times New Roman" w:cs="Times New Roman"/>
          <w:sz w:val="24"/>
          <w:szCs w:val="24"/>
        </w:rPr>
        <w:t xml:space="preserve">и составляют </w:t>
      </w:r>
      <w:r w:rsidR="00494017">
        <w:rPr>
          <w:rFonts w:ascii="Times New Roman" w:hAnsi="Times New Roman" w:cs="Times New Roman"/>
          <w:sz w:val="24"/>
          <w:szCs w:val="24"/>
        </w:rPr>
        <w:t>306 240 979,92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0F9D2AA" w14:textId="0E5615E7" w:rsidR="00C4665B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37F">
        <w:rPr>
          <w:rFonts w:ascii="Times New Roman" w:hAnsi="Times New Roman" w:cs="Times New Roman"/>
          <w:sz w:val="24"/>
          <w:szCs w:val="24"/>
        </w:rPr>
        <w:t>Исполнение</w:t>
      </w:r>
      <w:r w:rsidRPr="004E7D07">
        <w:rPr>
          <w:rFonts w:ascii="Times New Roman" w:hAnsi="Times New Roman" w:cs="Times New Roman"/>
          <w:sz w:val="24"/>
          <w:szCs w:val="24"/>
        </w:rPr>
        <w:t xml:space="preserve"> бюджета по расходам составило </w:t>
      </w:r>
      <w:r w:rsidR="00494017">
        <w:rPr>
          <w:rFonts w:ascii="Times New Roman" w:hAnsi="Times New Roman" w:cs="Times New Roman"/>
          <w:sz w:val="24"/>
          <w:szCs w:val="24"/>
        </w:rPr>
        <w:t>224 460 557,06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 или </w:t>
      </w:r>
      <w:r w:rsidR="002E0B49">
        <w:rPr>
          <w:rFonts w:ascii="Times New Roman" w:hAnsi="Times New Roman" w:cs="Times New Roman"/>
          <w:sz w:val="24"/>
          <w:szCs w:val="24"/>
        </w:rPr>
        <w:t>73,3</w:t>
      </w:r>
      <w:r w:rsidRPr="004E7D07">
        <w:rPr>
          <w:rFonts w:ascii="Times New Roman" w:hAnsi="Times New Roman" w:cs="Times New Roman"/>
          <w:sz w:val="24"/>
          <w:szCs w:val="24"/>
        </w:rPr>
        <w:t xml:space="preserve">% от утвержденных бюджетных назначений. </w:t>
      </w:r>
    </w:p>
    <w:p w14:paraId="1B139830" w14:textId="617EB86F" w:rsidR="00C4665B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Не исполненные назначения по расходам </w:t>
      </w:r>
      <w:r w:rsidR="00D6309A" w:rsidRPr="004E7D07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2E0B49">
        <w:rPr>
          <w:rFonts w:ascii="Times New Roman" w:hAnsi="Times New Roman" w:cs="Times New Roman"/>
          <w:sz w:val="24"/>
          <w:szCs w:val="24"/>
        </w:rPr>
        <w:t>81 780 422,86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</w:t>
      </w:r>
      <w:r w:rsidR="00CA5964">
        <w:rPr>
          <w:rFonts w:ascii="Times New Roman" w:hAnsi="Times New Roman" w:cs="Times New Roman"/>
          <w:sz w:val="24"/>
          <w:szCs w:val="24"/>
        </w:rPr>
        <w:t>.</w:t>
      </w:r>
    </w:p>
    <w:p w14:paraId="06DFBB29" w14:textId="292546DD" w:rsidR="00D2299F" w:rsidRPr="00423FF9" w:rsidRDefault="00D2299F" w:rsidP="00D2299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Объем доведенных на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423FF9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и лимитов бюджетных обязательств </w:t>
      </w:r>
      <w:r>
        <w:rPr>
          <w:rFonts w:ascii="Times New Roman" w:hAnsi="Times New Roman" w:cs="Times New Roman"/>
          <w:sz w:val="24"/>
          <w:szCs w:val="24"/>
        </w:rPr>
        <w:t xml:space="preserve">(ф. 0503128) </w:t>
      </w:r>
      <w:r w:rsidRPr="00423FF9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306 240 979,92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01BC69F" w14:textId="5C86CD35" w:rsidR="00D2299F" w:rsidRPr="00423FF9" w:rsidRDefault="00D2299F" w:rsidP="00D2299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Принято бюджетных обязательств в объеме </w:t>
      </w:r>
      <w:r>
        <w:rPr>
          <w:rFonts w:ascii="Times New Roman" w:hAnsi="Times New Roman" w:cs="Times New Roman"/>
          <w:sz w:val="24"/>
          <w:szCs w:val="24"/>
        </w:rPr>
        <w:t>304 030 207,66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руб., денежных обязательств в объеме </w:t>
      </w:r>
      <w:r>
        <w:rPr>
          <w:rFonts w:ascii="Times New Roman" w:hAnsi="Times New Roman" w:cs="Times New Roman"/>
          <w:sz w:val="24"/>
          <w:szCs w:val="24"/>
        </w:rPr>
        <w:t>284 964 461,35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49F9A7A" w14:textId="1906B887" w:rsidR="00D2299F" w:rsidRPr="00D10C53" w:rsidRDefault="00D2299F" w:rsidP="00D2299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Не исполнено принятых бюджетных обязательств на </w:t>
      </w:r>
      <w:r>
        <w:rPr>
          <w:rFonts w:ascii="Times New Roman" w:hAnsi="Times New Roman" w:cs="Times New Roman"/>
          <w:sz w:val="24"/>
          <w:szCs w:val="24"/>
        </w:rPr>
        <w:t>сумму 79 569 650,60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0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10C53">
        <w:rPr>
          <w:rFonts w:ascii="Times New Roman" w:hAnsi="Times New Roman" w:cs="Times New Roman"/>
          <w:sz w:val="24"/>
          <w:szCs w:val="24"/>
        </w:rPr>
        <w:t>енежны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0C53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исполнены в сумме 60 503 904,29 руб.</w:t>
      </w:r>
    </w:p>
    <w:p w14:paraId="09F61690" w14:textId="77777777" w:rsidR="00D2299F" w:rsidRDefault="00D2299F" w:rsidP="00D2299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Бюджетные обязательства, принятые сверх утвержденных бюджетных назначений, отсутствуют.</w:t>
      </w:r>
    </w:p>
    <w:p w14:paraId="40CC366E" w14:textId="77777777" w:rsidR="00D2299F" w:rsidRPr="004122A9" w:rsidRDefault="00D2299F" w:rsidP="00D2299F">
      <w:pPr>
        <w:pStyle w:val="a8"/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</w:t>
      </w:r>
      <w:r w:rsidRPr="00E43011">
        <w:rPr>
          <w:rFonts w:ascii="Times New Roman" w:hAnsi="Times New Roman" w:cs="Times New Roman"/>
          <w:sz w:val="24"/>
          <w:szCs w:val="24"/>
        </w:rPr>
        <w:t>При проверке показателей «Отчета о бюджетных обязательствах» ф.0503128 выявлено</w:t>
      </w:r>
      <w:r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Pr="00E43011">
        <w:rPr>
          <w:rFonts w:ascii="Times New Roman" w:hAnsi="Times New Roman" w:cs="Times New Roman"/>
          <w:sz w:val="24"/>
          <w:szCs w:val="24"/>
        </w:rPr>
        <w:t>:</w:t>
      </w:r>
      <w:r w:rsidRPr="00DA08C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50E290" w14:textId="77777777" w:rsidR="00D2299F" w:rsidRPr="004122A9" w:rsidRDefault="00D2299F" w:rsidP="00D2299F">
      <w:pPr>
        <w:pStyle w:val="a8"/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</w:t>
      </w:r>
      <w:r w:rsidRPr="004122A9">
        <w:rPr>
          <w:rFonts w:ascii="Times New Roman" w:eastAsia="Calibri" w:hAnsi="Times New Roman" w:cs="Times New Roman"/>
          <w:sz w:val="24"/>
          <w:szCs w:val="24"/>
        </w:rPr>
        <w:t>В силу требований п. 71.</w:t>
      </w:r>
      <w:r w:rsidRPr="004122A9">
        <w:rPr>
          <w:rFonts w:ascii="Times New Roman" w:hAnsi="Times New Roman" w:cs="Times New Roman"/>
          <w:sz w:val="24"/>
          <w:szCs w:val="24"/>
        </w:rPr>
        <w:t xml:space="preserve">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Инструкции от 28.12.2010 N 191н,  при формировании </w:t>
      </w:r>
      <w:hyperlink r:id="rId13" w:history="1">
        <w:r w:rsidRPr="004122A9">
          <w:rPr>
            <w:rStyle w:val="a9"/>
            <w:rFonts w:ascii="Times New Roman" w:eastAsia="Calibri" w:hAnsi="Times New Roman" w:cs="Times New Roman"/>
            <w:sz w:val="24"/>
            <w:szCs w:val="24"/>
          </w:rPr>
          <w:t>раздела</w:t>
        </w:r>
      </w:hyperlink>
      <w:r w:rsidRPr="004122A9">
        <w:rPr>
          <w:rStyle w:val="a9"/>
          <w:rFonts w:ascii="Times New Roman" w:eastAsia="Calibri" w:hAnsi="Times New Roman" w:cs="Times New Roman"/>
          <w:sz w:val="24"/>
          <w:szCs w:val="24"/>
        </w:rPr>
        <w:t xml:space="preserve"> 1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"Бюджетные обязательства текущего (отчетного) финансового года по расходам"  ф. 0503128 получателем бюджетных средств отражаются показатели:</w:t>
      </w:r>
    </w:p>
    <w:p w14:paraId="3B10AEE4" w14:textId="77777777" w:rsidR="00D2299F" w:rsidRPr="004122A9" w:rsidRDefault="00D2299F" w:rsidP="00D2299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B543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hyperlink r:id="rId14" w:history="1">
        <w:r w:rsidRPr="007B5436">
          <w:rPr>
            <w:rStyle w:val="a9"/>
            <w:rFonts w:ascii="Times New Roman" w:eastAsia="Calibri" w:hAnsi="Times New Roman" w:cs="Times New Roman"/>
            <w:sz w:val="24"/>
            <w:szCs w:val="24"/>
          </w:rPr>
          <w:t>графе 7</w:t>
        </w:r>
      </w:hyperlink>
      <w:r w:rsidRPr="007B5436">
        <w:rPr>
          <w:rFonts w:ascii="Times New Roman" w:eastAsia="Calibri" w:hAnsi="Times New Roman" w:cs="Times New Roman"/>
          <w:sz w:val="24"/>
          <w:szCs w:val="24"/>
        </w:rPr>
        <w:t xml:space="preserve"> - на основании данных по соответствующим счетам аналитического учета счета 150211000 "Принятые обязательства на текущий финансовый год" в сумме кредитовых оборотов по счету</w:t>
      </w:r>
      <w:r w:rsidRPr="004122A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122EFB" w14:textId="09642365" w:rsidR="00D2299F" w:rsidRDefault="00D2299F" w:rsidP="00D2299F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- принятые бюджетные обязательства, отраженные в  Отчете о  бюджетных обязательствах ф.0503128, в </w:t>
      </w:r>
      <w:hyperlink r:id="rId15" w:history="1">
        <w:r w:rsidRPr="004122A9">
          <w:rPr>
            <w:rStyle w:val="a9"/>
            <w:rFonts w:ascii="Times New Roman" w:eastAsia="Calibri" w:hAnsi="Times New Roman" w:cs="Times New Roman"/>
            <w:sz w:val="24"/>
            <w:szCs w:val="24"/>
          </w:rPr>
          <w:t>разделе</w:t>
        </w:r>
      </w:hyperlink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"Бюджетные обязательства текущего (отчетного) финансового года по расходам"  в графе 7 по строке 200 всего, в  объеме </w:t>
      </w:r>
      <w:r w:rsidR="00B17D01">
        <w:rPr>
          <w:rFonts w:ascii="Times New Roman" w:eastAsia="Calibri" w:hAnsi="Times New Roman" w:cs="Times New Roman"/>
          <w:sz w:val="24"/>
          <w:szCs w:val="24"/>
        </w:rPr>
        <w:t>304 030 207,66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руб. не соответствуют кредитовому обороту по счету 1 502 11 000, отраженному в </w:t>
      </w:r>
      <w:r w:rsidR="00617681">
        <w:rPr>
          <w:rFonts w:ascii="Times New Roman" w:eastAsia="Calibri" w:hAnsi="Times New Roman" w:cs="Times New Roman"/>
          <w:sz w:val="24"/>
          <w:szCs w:val="24"/>
        </w:rPr>
        <w:t>Главной книге</w:t>
      </w:r>
      <w:r w:rsidR="00B17D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2025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год, на общую сумму </w:t>
      </w:r>
      <w:r w:rsidR="00B17D01">
        <w:rPr>
          <w:rFonts w:ascii="Times New Roman" w:eastAsia="Calibri" w:hAnsi="Times New Roman" w:cs="Times New Roman"/>
          <w:sz w:val="24"/>
          <w:szCs w:val="24"/>
        </w:rPr>
        <w:t>311 207 925,73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руб. (</w:t>
      </w:r>
      <w:r>
        <w:rPr>
          <w:rFonts w:ascii="Times New Roman" w:eastAsia="Calibri" w:hAnsi="Times New Roman" w:cs="Times New Roman"/>
          <w:sz w:val="24"/>
          <w:szCs w:val="24"/>
        </w:rPr>
        <w:t>сумма расхождений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составля</w:t>
      </w:r>
      <w:r>
        <w:rPr>
          <w:rFonts w:ascii="Times New Roman" w:eastAsia="Calibri" w:hAnsi="Times New Roman" w:cs="Times New Roman"/>
          <w:sz w:val="24"/>
          <w:szCs w:val="24"/>
        </w:rPr>
        <w:t>ет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D01">
        <w:rPr>
          <w:rFonts w:ascii="Times New Roman" w:eastAsia="Calibri" w:hAnsi="Times New Roman" w:cs="Times New Roman"/>
          <w:sz w:val="24"/>
          <w:szCs w:val="24"/>
        </w:rPr>
        <w:t>7 177 718,07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руб.)</w:t>
      </w:r>
      <w:r w:rsidR="008D122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A1C0F30" w14:textId="77777777" w:rsidR="008D1220" w:rsidRPr="008C186C" w:rsidRDefault="008D1220" w:rsidP="008D1220">
      <w:pPr>
        <w:shd w:val="clear" w:color="auto" w:fill="FFFFFF"/>
        <w:spacing w:after="0" w:line="315" w:lineRule="atLeast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2) </w:t>
      </w:r>
      <w:r w:rsidRPr="008C186C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в </w:t>
      </w:r>
      <w:hyperlink r:id="rId16" w:history="1">
        <w:r w:rsidRPr="008C186C">
          <w:rPr>
            <w:rStyle w:val="a9"/>
            <w:rFonts w:ascii="Times New Roman" w:eastAsia="Times New Roman" w:hAnsi="Times New Roman" w:cs="Times New Roman"/>
            <w:bCs/>
            <w:spacing w:val="2"/>
            <w:sz w:val="24"/>
            <w:szCs w:val="24"/>
            <w:lang w:eastAsia="ru-RU"/>
          </w:rPr>
          <w:t>графе 9</w:t>
        </w:r>
      </w:hyperlink>
      <w:r w:rsidRPr="008C186C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 - на основании данных по соответствующим счетам аналитического учета счета 150212000 "Принятые денежные обязательства на текущий финансовый год" в сумме показателя по кредиту счета по итогам отчетного периода</w:t>
      </w:r>
      <w:r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;</w:t>
      </w:r>
    </w:p>
    <w:p w14:paraId="517F92BB" w14:textId="6BEF2FF0" w:rsidR="008D1220" w:rsidRPr="004122A9" w:rsidRDefault="008D1220" w:rsidP="008D1220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- принятые бюджетные обязательства, отраженные в  Отчете о  бюджетных обязательствах ф.0503128, в </w:t>
      </w:r>
      <w:hyperlink r:id="rId17" w:history="1">
        <w:r w:rsidRPr="004122A9">
          <w:rPr>
            <w:rStyle w:val="a9"/>
            <w:rFonts w:ascii="Times New Roman" w:eastAsia="Calibri" w:hAnsi="Times New Roman" w:cs="Times New Roman"/>
            <w:sz w:val="24"/>
            <w:szCs w:val="24"/>
          </w:rPr>
          <w:t>разделе</w:t>
        </w:r>
      </w:hyperlink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"Бюджетные обязательства текущего (отчетного) финансового года по расходам"  в графе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по строке 200 всего, в  объеме </w:t>
      </w:r>
      <w:r w:rsidR="00B37C10">
        <w:rPr>
          <w:rFonts w:ascii="Times New Roman" w:eastAsia="Calibri" w:hAnsi="Times New Roman" w:cs="Times New Roman"/>
          <w:sz w:val="24"/>
          <w:szCs w:val="24"/>
        </w:rPr>
        <w:t>284 964 461,35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22A9">
        <w:rPr>
          <w:rFonts w:ascii="Times New Roman" w:eastAsia="Calibri" w:hAnsi="Times New Roman" w:cs="Times New Roman"/>
          <w:sz w:val="24"/>
          <w:szCs w:val="24"/>
        </w:rPr>
        <w:t>руб. не соответствуют счету 1 502 1</w:t>
      </w:r>
      <w:r>
        <w:rPr>
          <w:rFonts w:ascii="Times New Roman" w:eastAsia="Calibri" w:hAnsi="Times New Roman" w:cs="Times New Roman"/>
          <w:sz w:val="24"/>
          <w:szCs w:val="24"/>
        </w:rPr>
        <w:t>2 </w:t>
      </w:r>
      <w:r w:rsidRPr="004122A9">
        <w:rPr>
          <w:rFonts w:ascii="Times New Roman" w:eastAsia="Calibri" w:hAnsi="Times New Roman" w:cs="Times New Roman"/>
          <w:sz w:val="24"/>
          <w:szCs w:val="24"/>
        </w:rPr>
        <w:t>000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сумме показателя по кредиту счета по итогам отчетного периода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, отраженному в Главной книге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2025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год, на общую сумму </w:t>
      </w:r>
      <w:r w:rsidR="00B37C10">
        <w:rPr>
          <w:rFonts w:ascii="Times New Roman" w:eastAsia="Calibri" w:hAnsi="Times New Roman" w:cs="Times New Roman"/>
          <w:sz w:val="24"/>
          <w:szCs w:val="24"/>
        </w:rPr>
        <w:t>284 992 471,95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руб. (</w:t>
      </w:r>
      <w:r>
        <w:rPr>
          <w:rFonts w:ascii="Times New Roman" w:eastAsia="Calibri" w:hAnsi="Times New Roman" w:cs="Times New Roman"/>
          <w:sz w:val="24"/>
          <w:szCs w:val="24"/>
        </w:rPr>
        <w:t>сумма расхождений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составля</w:t>
      </w:r>
      <w:r>
        <w:rPr>
          <w:rFonts w:ascii="Times New Roman" w:eastAsia="Calibri" w:hAnsi="Times New Roman" w:cs="Times New Roman"/>
          <w:sz w:val="24"/>
          <w:szCs w:val="24"/>
        </w:rPr>
        <w:t>ет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F8E">
        <w:rPr>
          <w:rFonts w:ascii="Times New Roman" w:eastAsia="Calibri" w:hAnsi="Times New Roman" w:cs="Times New Roman"/>
          <w:sz w:val="24"/>
          <w:szCs w:val="24"/>
        </w:rPr>
        <w:t>28 010,60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руб.).</w:t>
      </w:r>
    </w:p>
    <w:p w14:paraId="016A67C8" w14:textId="77777777" w:rsidR="008D1220" w:rsidRDefault="008D1220" w:rsidP="008D1220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215532" w14:textId="77777777" w:rsidR="00D2299F" w:rsidRPr="004122A9" w:rsidRDefault="00D2299F" w:rsidP="00D2299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№1, руб.</w:t>
      </w:r>
    </w:p>
    <w:tbl>
      <w:tblPr>
        <w:tblStyle w:val="a3"/>
        <w:tblW w:w="10222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559"/>
        <w:gridCol w:w="1701"/>
        <w:gridCol w:w="1609"/>
      </w:tblGrid>
      <w:tr w:rsidR="003A76BD" w:rsidRPr="004122A9" w14:paraId="63B46E3A" w14:textId="77777777" w:rsidTr="003A76BD">
        <w:trPr>
          <w:trHeight w:val="524"/>
        </w:trPr>
        <w:tc>
          <w:tcPr>
            <w:tcW w:w="1951" w:type="dxa"/>
            <w:vMerge w:val="restart"/>
          </w:tcPr>
          <w:p w14:paraId="73097497" w14:textId="77777777" w:rsidR="003A76BD" w:rsidRPr="00AE007C" w:rsidRDefault="003A76BD" w:rsidP="00B0356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007C">
              <w:rPr>
                <w:rFonts w:ascii="Times New Roman" w:eastAsia="Times New Roman" w:hAnsi="Times New Roman" w:cs="Times New Roman"/>
                <w:b/>
                <w:lang w:eastAsia="ru-RU"/>
              </w:rPr>
              <w:t>Номер счета/КБК</w:t>
            </w:r>
          </w:p>
        </w:tc>
        <w:tc>
          <w:tcPr>
            <w:tcW w:w="3402" w:type="dxa"/>
            <w:gridSpan w:val="2"/>
          </w:tcPr>
          <w:p w14:paraId="4CCAB912" w14:textId="77777777" w:rsidR="003A76BD" w:rsidRPr="004122A9" w:rsidRDefault="003A76BD" w:rsidP="00B03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Данные главной книги </w:t>
            </w:r>
          </w:p>
          <w:p w14:paraId="182AB6E4" w14:textId="77777777" w:rsidR="003A76BD" w:rsidRPr="004122A9" w:rsidRDefault="003A76BD" w:rsidP="00B03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 0504072 </w:t>
            </w:r>
          </w:p>
        </w:tc>
        <w:tc>
          <w:tcPr>
            <w:tcW w:w="3260" w:type="dxa"/>
            <w:gridSpan w:val="2"/>
          </w:tcPr>
          <w:p w14:paraId="39B70A04" w14:textId="77777777" w:rsidR="003A76BD" w:rsidRPr="004122A9" w:rsidRDefault="003A76BD" w:rsidP="00B03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Показатели </w:t>
            </w:r>
          </w:p>
          <w:p w14:paraId="3E081657" w14:textId="77777777" w:rsidR="003A76BD" w:rsidRPr="004122A9" w:rsidRDefault="003A76BD" w:rsidP="00B03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Отчета ф. 0503128</w:t>
            </w:r>
          </w:p>
        </w:tc>
        <w:tc>
          <w:tcPr>
            <w:tcW w:w="1609" w:type="dxa"/>
            <w:vMerge w:val="restart"/>
          </w:tcPr>
          <w:p w14:paraId="574DEE1B" w14:textId="77777777" w:rsidR="003A76BD" w:rsidRPr="004122A9" w:rsidRDefault="003A76BD" w:rsidP="00B03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Отклонение, руб.</w:t>
            </w:r>
          </w:p>
        </w:tc>
      </w:tr>
      <w:tr w:rsidR="003A76BD" w:rsidRPr="004122A9" w14:paraId="503370F4" w14:textId="77777777" w:rsidTr="003A76BD">
        <w:trPr>
          <w:trHeight w:val="139"/>
        </w:trPr>
        <w:tc>
          <w:tcPr>
            <w:tcW w:w="1951" w:type="dxa"/>
            <w:vMerge/>
          </w:tcPr>
          <w:p w14:paraId="1BF5A0E8" w14:textId="77777777" w:rsidR="003A76BD" w:rsidRPr="00D96E09" w:rsidRDefault="003A76BD" w:rsidP="00B035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392AA518" w14:textId="77777777" w:rsidR="003A76BD" w:rsidRPr="00E43011" w:rsidRDefault="003A76BD" w:rsidP="00B03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№ строки и графы</w:t>
            </w:r>
          </w:p>
        </w:tc>
        <w:tc>
          <w:tcPr>
            <w:tcW w:w="1701" w:type="dxa"/>
          </w:tcPr>
          <w:p w14:paraId="340C6821" w14:textId="77777777" w:rsidR="003A76BD" w:rsidRPr="00E43011" w:rsidRDefault="003A76BD" w:rsidP="00B03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Показатель, руб.</w:t>
            </w:r>
          </w:p>
        </w:tc>
        <w:tc>
          <w:tcPr>
            <w:tcW w:w="1559" w:type="dxa"/>
          </w:tcPr>
          <w:p w14:paraId="5B038EBB" w14:textId="77777777" w:rsidR="003A76BD" w:rsidRPr="00E43011" w:rsidRDefault="003A76BD" w:rsidP="00B03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№ строки и графы</w:t>
            </w:r>
          </w:p>
        </w:tc>
        <w:tc>
          <w:tcPr>
            <w:tcW w:w="1701" w:type="dxa"/>
          </w:tcPr>
          <w:p w14:paraId="3287867C" w14:textId="77777777" w:rsidR="003A76BD" w:rsidRPr="00E43011" w:rsidRDefault="003A76BD" w:rsidP="00B03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Показатель, руб.</w:t>
            </w:r>
          </w:p>
        </w:tc>
        <w:tc>
          <w:tcPr>
            <w:tcW w:w="1609" w:type="dxa"/>
            <w:vMerge/>
          </w:tcPr>
          <w:p w14:paraId="143F01C4" w14:textId="77777777" w:rsidR="003A76BD" w:rsidRPr="00E43011" w:rsidRDefault="003A76BD" w:rsidP="00B03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6BD" w:rsidRPr="004122A9" w14:paraId="021BFCAC" w14:textId="77777777" w:rsidTr="003A76BD">
        <w:trPr>
          <w:trHeight w:val="233"/>
        </w:trPr>
        <w:tc>
          <w:tcPr>
            <w:tcW w:w="1951" w:type="dxa"/>
          </w:tcPr>
          <w:p w14:paraId="771B6707" w14:textId="77777777" w:rsidR="00276FC1" w:rsidRDefault="003A76BD" w:rsidP="00276FC1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00000000000000000</w:t>
            </w:r>
            <w:r w:rsidRPr="00E43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E430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14:paraId="608115AF" w14:textId="221412A1" w:rsidR="003A76BD" w:rsidRPr="00E43011" w:rsidRDefault="003A76BD" w:rsidP="00276FC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502.11</w:t>
            </w:r>
            <w:r w:rsidRPr="00E43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</w:t>
            </w:r>
          </w:p>
        </w:tc>
        <w:tc>
          <w:tcPr>
            <w:tcW w:w="1701" w:type="dxa"/>
          </w:tcPr>
          <w:p w14:paraId="5329BAA2" w14:textId="74CDA73B" w:rsidR="003A76BD" w:rsidRPr="00E43011" w:rsidRDefault="003A76BD" w:rsidP="00B035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Стр.</w:t>
            </w:r>
            <w:r w:rsidR="00705AB8">
              <w:rPr>
                <w:rFonts w:ascii="Times New Roman" w:eastAsia="Times New Roman" w:hAnsi="Times New Roman" w:cs="Times New Roman"/>
                <w:lang w:eastAsia="ru-RU"/>
              </w:rPr>
              <w:t>4826</w:t>
            </w: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 xml:space="preserve"> гр. 10</w:t>
            </w:r>
          </w:p>
        </w:tc>
        <w:tc>
          <w:tcPr>
            <w:tcW w:w="1701" w:type="dxa"/>
          </w:tcPr>
          <w:p w14:paraId="02E9AD73" w14:textId="17956413" w:rsidR="003A76BD" w:rsidRPr="00E43011" w:rsidRDefault="003A76BD" w:rsidP="00B035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311 207 925,73</w:t>
            </w:r>
          </w:p>
        </w:tc>
        <w:tc>
          <w:tcPr>
            <w:tcW w:w="1559" w:type="dxa"/>
          </w:tcPr>
          <w:p w14:paraId="59AFCB06" w14:textId="77777777" w:rsidR="003A76BD" w:rsidRPr="00E43011" w:rsidRDefault="003A76BD" w:rsidP="00B035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Стр.200 гр.7</w:t>
            </w:r>
          </w:p>
        </w:tc>
        <w:tc>
          <w:tcPr>
            <w:tcW w:w="1701" w:type="dxa"/>
          </w:tcPr>
          <w:p w14:paraId="480C9281" w14:textId="37309993" w:rsidR="003A76BD" w:rsidRPr="00E43011" w:rsidRDefault="003A76BD" w:rsidP="00B035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304 030 207,66</w:t>
            </w:r>
          </w:p>
        </w:tc>
        <w:tc>
          <w:tcPr>
            <w:tcW w:w="1609" w:type="dxa"/>
          </w:tcPr>
          <w:p w14:paraId="255D29DE" w14:textId="2929DD0D" w:rsidR="003A76BD" w:rsidRPr="00AE007C" w:rsidRDefault="00F24E01" w:rsidP="00B035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7 177 718,07</w:t>
            </w:r>
          </w:p>
        </w:tc>
      </w:tr>
      <w:tr w:rsidR="003A76BD" w:rsidRPr="004122A9" w14:paraId="60148A41" w14:textId="77777777" w:rsidTr="003A76BD">
        <w:trPr>
          <w:trHeight w:val="233"/>
        </w:trPr>
        <w:tc>
          <w:tcPr>
            <w:tcW w:w="1951" w:type="dxa"/>
          </w:tcPr>
          <w:p w14:paraId="0CAC68FA" w14:textId="77777777" w:rsidR="003A76BD" w:rsidRDefault="003A76BD" w:rsidP="00B0356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00000000000000000</w:t>
            </w:r>
            <w:r w:rsidRPr="00E43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E430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14:paraId="06B90FDB" w14:textId="2EB263D3" w:rsidR="003A76BD" w:rsidRDefault="003A76BD" w:rsidP="00B0356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502.1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E43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</w:t>
            </w:r>
          </w:p>
        </w:tc>
        <w:tc>
          <w:tcPr>
            <w:tcW w:w="1701" w:type="dxa"/>
          </w:tcPr>
          <w:p w14:paraId="04A1EEF9" w14:textId="0C175090" w:rsidR="003A76BD" w:rsidRPr="00E43011" w:rsidRDefault="003A76BD" w:rsidP="00B035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 w:rsidR="00705AB8">
              <w:rPr>
                <w:rFonts w:ascii="Times New Roman" w:eastAsia="Times New Roman" w:hAnsi="Times New Roman" w:cs="Times New Roman"/>
                <w:lang w:eastAsia="ru-RU"/>
              </w:rPr>
              <w:t>5171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гр.12</w:t>
            </w:r>
          </w:p>
        </w:tc>
        <w:tc>
          <w:tcPr>
            <w:tcW w:w="1701" w:type="dxa"/>
          </w:tcPr>
          <w:p w14:paraId="53598995" w14:textId="1DB42ADC" w:rsidR="003A76BD" w:rsidRDefault="00F24E01" w:rsidP="00B035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284 992 471,95</w:t>
            </w:r>
          </w:p>
        </w:tc>
        <w:tc>
          <w:tcPr>
            <w:tcW w:w="1559" w:type="dxa"/>
          </w:tcPr>
          <w:p w14:paraId="2D00007C" w14:textId="77777777" w:rsidR="003A76BD" w:rsidRPr="00E43011" w:rsidRDefault="003A76BD" w:rsidP="00B035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011">
              <w:rPr>
                <w:rFonts w:ascii="Times New Roman" w:eastAsia="Times New Roman" w:hAnsi="Times New Roman" w:cs="Times New Roman"/>
                <w:lang w:eastAsia="ru-RU"/>
              </w:rPr>
              <w:t>Стр.200 гр.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</w:tcPr>
          <w:p w14:paraId="741F6272" w14:textId="569692E5" w:rsidR="003A76BD" w:rsidRDefault="00F24E01" w:rsidP="00B035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284 964 461,35</w:t>
            </w:r>
          </w:p>
        </w:tc>
        <w:tc>
          <w:tcPr>
            <w:tcW w:w="1609" w:type="dxa"/>
          </w:tcPr>
          <w:p w14:paraId="7310A19A" w14:textId="4A6977E1" w:rsidR="003A76BD" w:rsidRPr="00AE007C" w:rsidRDefault="00F24E01" w:rsidP="00B035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28 010,60</w:t>
            </w:r>
          </w:p>
        </w:tc>
      </w:tr>
      <w:tr w:rsidR="003A76BD" w:rsidRPr="004122A9" w14:paraId="71255893" w14:textId="77777777" w:rsidTr="00B03568">
        <w:trPr>
          <w:trHeight w:val="233"/>
        </w:trPr>
        <w:tc>
          <w:tcPr>
            <w:tcW w:w="8613" w:type="dxa"/>
            <w:gridSpan w:val="5"/>
          </w:tcPr>
          <w:p w14:paraId="0F08BC74" w14:textId="77777777" w:rsidR="003A76BD" w:rsidRDefault="003A76BD" w:rsidP="00B035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609" w:type="dxa"/>
          </w:tcPr>
          <w:p w14:paraId="5D3263A3" w14:textId="5E1F88A2" w:rsidR="003A76BD" w:rsidRDefault="00F24E01" w:rsidP="00B035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7 205 728,67</w:t>
            </w:r>
          </w:p>
        </w:tc>
      </w:tr>
    </w:tbl>
    <w:p w14:paraId="77E7FDEF" w14:textId="6F1360E3" w:rsidR="00D2299F" w:rsidRPr="007A5E65" w:rsidRDefault="00D2299F" w:rsidP="00D2299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</w:t>
      </w:r>
      <w:r w:rsidRPr="00A75AF1">
        <w:rPr>
          <w:rFonts w:ascii="Times New Roman" w:eastAsia="Calibri" w:hAnsi="Times New Roman" w:cs="Times New Roman"/>
          <w:iCs/>
          <w:sz w:val="24"/>
          <w:szCs w:val="24"/>
        </w:rPr>
        <w:t xml:space="preserve">В </w:t>
      </w:r>
      <w:r w:rsidRPr="00A75AF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нарушение требований п.7 Инструкции от 28.12.2010 N 191н</w:t>
      </w:r>
      <w:r w:rsidRPr="00A75AF1">
        <w:rPr>
          <w:rFonts w:ascii="Times New Roman" w:eastAsia="Calibri" w:hAnsi="Times New Roman" w:cs="Times New Roman"/>
          <w:iCs/>
          <w:sz w:val="24"/>
          <w:szCs w:val="24"/>
        </w:rPr>
        <w:t>, Отчет ф. 0503128, составлен</w:t>
      </w:r>
      <w:r w:rsidRPr="00A75AF1">
        <w:rPr>
          <w:rFonts w:ascii="Times New Roman" w:hAnsi="Times New Roman" w:cs="Times New Roman"/>
          <w:iCs/>
          <w:sz w:val="24"/>
          <w:szCs w:val="24"/>
        </w:rPr>
        <w:t xml:space="preserve"> не </w:t>
      </w:r>
      <w:r w:rsidRPr="00A75AF1">
        <w:rPr>
          <w:rFonts w:ascii="Times New Roman" w:eastAsia="Calibri" w:hAnsi="Times New Roman" w:cs="Times New Roman"/>
          <w:iCs/>
          <w:sz w:val="24"/>
          <w:szCs w:val="24"/>
        </w:rPr>
        <w:t>на основе данных Главной книги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(регистра бухгалтерского учета), отклонение составило в сумме </w:t>
      </w:r>
      <w:r w:rsidR="003A76BD" w:rsidRPr="007A5E6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7</w:t>
      </w:r>
      <w:r w:rsidR="00276FC1" w:rsidRPr="007A5E6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 205 728,67</w:t>
      </w:r>
      <w:r w:rsidRPr="007A5E6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руб., </w:t>
      </w:r>
      <w:r w:rsidR="0050665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</w:t>
      </w:r>
      <w:r w:rsidRPr="007A5E6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факт</w:t>
      </w:r>
      <w:r w:rsidR="0050665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а.</w:t>
      </w:r>
    </w:p>
    <w:p w14:paraId="1A05A8CC" w14:textId="77777777" w:rsidR="00D2299F" w:rsidRPr="00D21BCD" w:rsidRDefault="00D2299F" w:rsidP="00D2299F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1BCD">
        <w:rPr>
          <w:rFonts w:ascii="Times New Roman" w:hAnsi="Times New Roman" w:cs="Times New Roman"/>
          <w:sz w:val="24"/>
          <w:szCs w:val="24"/>
        </w:rPr>
        <w:t xml:space="preserve">Грубое нарушение </w:t>
      </w:r>
      <w:hyperlink r:id="rId18" w:history="1">
        <w:r w:rsidRPr="00D21BCD">
          <w:rPr>
            <w:rStyle w:val="a9"/>
            <w:rFonts w:ascii="Times New Roman" w:hAnsi="Times New Roman" w:cs="Times New Roman"/>
            <w:sz w:val="24"/>
            <w:szCs w:val="24"/>
          </w:rPr>
          <w:t>требований</w:t>
        </w:r>
      </w:hyperlink>
      <w:r w:rsidRPr="00D21BCD">
        <w:rPr>
          <w:rFonts w:ascii="Times New Roman" w:hAnsi="Times New Roman" w:cs="Times New Roman"/>
          <w:sz w:val="24"/>
          <w:szCs w:val="24"/>
        </w:rPr>
        <w:t xml:space="preserve"> к бухгалтерскому учету, в том числе к бухгалтерской (финансовой) отчетности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09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имеет признаки административного правонарушения, ответственность за которое предусмотрена частью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статьи 15.1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КоАП РФ (</w:t>
      </w:r>
      <w:r w:rsidRPr="007744C4">
        <w:rPr>
          <w:rFonts w:ascii="Times New Roman" w:eastAsia="Calibri" w:hAnsi="Times New Roman" w:cs="Times New Roman"/>
          <w:sz w:val="24"/>
          <w:szCs w:val="24"/>
        </w:rPr>
        <w:t>Грубое нарушение требований к бухгалтерскому учету, в том числе к бухгалтерской (финансовой) отчетности).</w:t>
      </w:r>
      <w:r w:rsidRPr="00D21B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94E08" w14:textId="77777777" w:rsidR="00D2299F" w:rsidRDefault="00D2299F" w:rsidP="00D2299F">
      <w:pPr>
        <w:shd w:val="clear" w:color="auto" w:fill="FFFFFF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</w:pPr>
      <w:r w:rsidRPr="004122A9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Ответственным должностным лицом за ведение бюджетного учета и составление отчетности является </w:t>
      </w:r>
      <w:r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заместитель начальника отдела бухгалтерского учета и отчетности</w:t>
      </w:r>
      <w:r w:rsidRPr="004122A9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, в отношении которого Контрольно-счетным органом возбуждается производство об административном правонарушении.</w:t>
      </w:r>
    </w:p>
    <w:p w14:paraId="7E93CB00" w14:textId="77777777" w:rsidR="00D2299F" w:rsidRPr="004E7D07" w:rsidRDefault="00D2299F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11CF69" w14:textId="79F32F72" w:rsidR="00FE40B8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Дебиторская задолженность, по состоянию на 01.01.20</w:t>
      </w:r>
      <w:r w:rsidR="00556E25" w:rsidRPr="004E7D07">
        <w:rPr>
          <w:rFonts w:ascii="Times New Roman" w:hAnsi="Times New Roman" w:cs="Times New Roman"/>
          <w:sz w:val="24"/>
          <w:szCs w:val="24"/>
        </w:rPr>
        <w:t>2</w:t>
      </w:r>
      <w:r w:rsidR="00F10259">
        <w:rPr>
          <w:rFonts w:ascii="Times New Roman" w:hAnsi="Times New Roman" w:cs="Times New Roman"/>
          <w:sz w:val="24"/>
          <w:szCs w:val="24"/>
        </w:rPr>
        <w:t>6</w:t>
      </w:r>
      <w:r w:rsidR="00437FDD">
        <w:rPr>
          <w:rFonts w:ascii="Times New Roman" w:hAnsi="Times New Roman" w:cs="Times New Roman"/>
          <w:sz w:val="24"/>
          <w:szCs w:val="24"/>
        </w:rPr>
        <w:t xml:space="preserve"> (ф.0503169)</w:t>
      </w:r>
      <w:r w:rsidRPr="004E7D07">
        <w:rPr>
          <w:rFonts w:ascii="Times New Roman" w:hAnsi="Times New Roman" w:cs="Times New Roman"/>
          <w:sz w:val="24"/>
          <w:szCs w:val="24"/>
        </w:rPr>
        <w:t xml:space="preserve"> сложилась в размере </w:t>
      </w:r>
      <w:r w:rsidR="00F10259">
        <w:rPr>
          <w:rFonts w:ascii="Times New Roman" w:hAnsi="Times New Roman" w:cs="Times New Roman"/>
          <w:sz w:val="24"/>
          <w:szCs w:val="24"/>
        </w:rPr>
        <w:t>337 138 108,00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руб., </w:t>
      </w:r>
      <w:r w:rsidR="00FE40B8" w:rsidRPr="004E7D07">
        <w:rPr>
          <w:rFonts w:ascii="Times New Roman" w:hAnsi="Times New Roman" w:cs="Times New Roman"/>
          <w:sz w:val="24"/>
          <w:szCs w:val="24"/>
        </w:rPr>
        <w:t>из них:</w:t>
      </w:r>
    </w:p>
    <w:p w14:paraId="794ED33F" w14:textId="385B8F6C" w:rsidR="00FE40B8" w:rsidRPr="004E7D07" w:rsidRDefault="00FE40B8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- расчеты по доходам – </w:t>
      </w:r>
      <w:r w:rsidR="00F10259">
        <w:rPr>
          <w:rFonts w:ascii="Times New Roman" w:hAnsi="Times New Roman" w:cs="Times New Roman"/>
          <w:sz w:val="24"/>
          <w:szCs w:val="24"/>
        </w:rPr>
        <w:t>331 125 297,72</w:t>
      </w:r>
      <w:r w:rsidR="00170275">
        <w:rPr>
          <w:rFonts w:ascii="Times New Roman" w:hAnsi="Times New Roman" w:cs="Times New Roman"/>
          <w:sz w:val="24"/>
          <w:szCs w:val="24"/>
        </w:rPr>
        <w:t xml:space="preserve"> </w:t>
      </w:r>
      <w:r w:rsidRPr="004E7D07">
        <w:rPr>
          <w:rFonts w:ascii="Times New Roman" w:hAnsi="Times New Roman" w:cs="Times New Roman"/>
          <w:sz w:val="24"/>
          <w:szCs w:val="24"/>
        </w:rPr>
        <w:t>руб.;</w:t>
      </w:r>
    </w:p>
    <w:p w14:paraId="600B0B80" w14:textId="22736BBA" w:rsidR="00C4665B" w:rsidRPr="004E7D07" w:rsidRDefault="00FE40B8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- </w:t>
      </w:r>
      <w:r w:rsidR="00C4665B" w:rsidRPr="004E7D07">
        <w:rPr>
          <w:rFonts w:ascii="Times New Roman" w:hAnsi="Times New Roman" w:cs="Times New Roman"/>
          <w:sz w:val="24"/>
          <w:szCs w:val="24"/>
        </w:rPr>
        <w:t>расчеты</w:t>
      </w:r>
      <w:r w:rsidR="00556E25" w:rsidRPr="004E7D07">
        <w:rPr>
          <w:rFonts w:ascii="Times New Roman" w:hAnsi="Times New Roman" w:cs="Times New Roman"/>
          <w:sz w:val="24"/>
          <w:szCs w:val="24"/>
        </w:rPr>
        <w:t xml:space="preserve"> по выплатам</w:t>
      </w:r>
      <w:r w:rsidRPr="004E7D07">
        <w:rPr>
          <w:rFonts w:ascii="Times New Roman" w:hAnsi="Times New Roman" w:cs="Times New Roman"/>
          <w:sz w:val="24"/>
          <w:szCs w:val="24"/>
        </w:rPr>
        <w:t xml:space="preserve"> – </w:t>
      </w:r>
      <w:r w:rsidR="00F10259">
        <w:rPr>
          <w:rFonts w:ascii="Times New Roman" w:hAnsi="Times New Roman" w:cs="Times New Roman"/>
          <w:sz w:val="24"/>
          <w:szCs w:val="24"/>
        </w:rPr>
        <w:t>6 012 810,28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</w:t>
      </w:r>
      <w:r w:rsidR="00556E25" w:rsidRPr="004E7D07">
        <w:rPr>
          <w:rFonts w:ascii="Times New Roman" w:hAnsi="Times New Roman" w:cs="Times New Roman"/>
          <w:sz w:val="24"/>
          <w:szCs w:val="24"/>
        </w:rPr>
        <w:t>.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511D5" w14:textId="1F911E5D" w:rsidR="00C4665B" w:rsidRPr="004E7D07" w:rsidRDefault="00E00543" w:rsidP="0072430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810D6">
        <w:rPr>
          <w:rFonts w:ascii="Times New Roman" w:hAnsi="Times New Roman" w:cs="Times New Roman"/>
          <w:sz w:val="24"/>
          <w:szCs w:val="24"/>
        </w:rPr>
        <w:t xml:space="preserve"> 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На начало отчетного периода дебиторская задолженность составляла </w:t>
      </w:r>
      <w:r w:rsidR="00A55A72">
        <w:rPr>
          <w:rFonts w:ascii="Times New Roman" w:hAnsi="Times New Roman" w:cs="Times New Roman"/>
          <w:sz w:val="24"/>
          <w:szCs w:val="24"/>
        </w:rPr>
        <w:t>363 074 191,82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D49D42B" w14:textId="77777777" w:rsidR="00C4665B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5D73E1" w14:textId="2158978A" w:rsidR="00C4665B" w:rsidRPr="004E7D07" w:rsidRDefault="006810D6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65B" w:rsidRPr="0093571E">
        <w:rPr>
          <w:rFonts w:ascii="Times New Roman" w:hAnsi="Times New Roman" w:cs="Times New Roman"/>
          <w:sz w:val="24"/>
          <w:szCs w:val="24"/>
        </w:rPr>
        <w:t>Кредиторская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задолженность по состоянию на 01.01.20</w:t>
      </w:r>
      <w:r w:rsidR="00556E25" w:rsidRPr="004E7D07">
        <w:rPr>
          <w:rFonts w:ascii="Times New Roman" w:hAnsi="Times New Roman" w:cs="Times New Roman"/>
          <w:sz w:val="24"/>
          <w:szCs w:val="24"/>
        </w:rPr>
        <w:t>2</w:t>
      </w:r>
      <w:r w:rsidR="00F10259">
        <w:rPr>
          <w:rFonts w:ascii="Times New Roman" w:hAnsi="Times New Roman" w:cs="Times New Roman"/>
          <w:sz w:val="24"/>
          <w:szCs w:val="24"/>
        </w:rPr>
        <w:t>6</w:t>
      </w:r>
      <w:r w:rsidR="00437FDD">
        <w:rPr>
          <w:rFonts w:ascii="Times New Roman" w:hAnsi="Times New Roman" w:cs="Times New Roman"/>
          <w:sz w:val="24"/>
          <w:szCs w:val="24"/>
        </w:rPr>
        <w:t xml:space="preserve"> (ф.0503169)</w:t>
      </w:r>
      <w:r w:rsidR="00E00543">
        <w:rPr>
          <w:rFonts w:ascii="Times New Roman" w:hAnsi="Times New Roman" w:cs="Times New Roman"/>
          <w:sz w:val="24"/>
          <w:szCs w:val="24"/>
        </w:rPr>
        <w:t xml:space="preserve"> сложил</w:t>
      </w:r>
      <w:r w:rsidR="005D0150">
        <w:rPr>
          <w:rFonts w:ascii="Times New Roman" w:hAnsi="Times New Roman" w:cs="Times New Roman"/>
          <w:sz w:val="24"/>
          <w:szCs w:val="24"/>
        </w:rPr>
        <w:t>а</w:t>
      </w:r>
      <w:r w:rsidR="00E00543">
        <w:rPr>
          <w:rFonts w:ascii="Times New Roman" w:hAnsi="Times New Roman" w:cs="Times New Roman"/>
          <w:sz w:val="24"/>
          <w:szCs w:val="24"/>
        </w:rPr>
        <w:t>сь</w:t>
      </w:r>
      <w:r w:rsidR="008E5562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32924">
        <w:rPr>
          <w:rFonts w:ascii="Times New Roman" w:hAnsi="Times New Roman" w:cs="Times New Roman"/>
          <w:sz w:val="24"/>
          <w:szCs w:val="24"/>
        </w:rPr>
        <w:t>60 975 049,53</w:t>
      </w:r>
      <w:r w:rsidR="008E5562">
        <w:rPr>
          <w:rFonts w:ascii="Times New Roman" w:hAnsi="Times New Roman" w:cs="Times New Roman"/>
          <w:sz w:val="24"/>
          <w:szCs w:val="24"/>
        </w:rPr>
        <w:t xml:space="preserve"> руб.</w:t>
      </w:r>
      <w:r w:rsidR="00C4665B" w:rsidRPr="004E7D07">
        <w:rPr>
          <w:rFonts w:ascii="Times New Roman" w:hAnsi="Times New Roman" w:cs="Times New Roman"/>
          <w:sz w:val="24"/>
          <w:szCs w:val="24"/>
        </w:rPr>
        <w:t>, из них:</w:t>
      </w:r>
    </w:p>
    <w:p w14:paraId="603334C3" w14:textId="09366ED9" w:rsidR="008273C3" w:rsidRPr="004E7D07" w:rsidRDefault="00985842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3C3" w:rsidRPr="004E7D07">
        <w:rPr>
          <w:rFonts w:ascii="Times New Roman" w:hAnsi="Times New Roman" w:cs="Times New Roman"/>
          <w:sz w:val="24"/>
          <w:szCs w:val="24"/>
        </w:rPr>
        <w:t xml:space="preserve">- расчеты по </w:t>
      </w:r>
      <w:r w:rsidR="00F50AFC">
        <w:rPr>
          <w:rFonts w:ascii="Times New Roman" w:hAnsi="Times New Roman" w:cs="Times New Roman"/>
          <w:sz w:val="24"/>
          <w:szCs w:val="24"/>
        </w:rPr>
        <w:t>доходам</w:t>
      </w:r>
      <w:r w:rsidR="005D0150">
        <w:rPr>
          <w:rFonts w:ascii="Times New Roman" w:hAnsi="Times New Roman" w:cs="Times New Roman"/>
          <w:sz w:val="24"/>
          <w:szCs w:val="24"/>
        </w:rPr>
        <w:t xml:space="preserve"> </w:t>
      </w:r>
      <w:r w:rsidR="00F50AFC">
        <w:rPr>
          <w:rFonts w:ascii="Times New Roman" w:hAnsi="Times New Roman" w:cs="Times New Roman"/>
          <w:sz w:val="24"/>
          <w:szCs w:val="24"/>
        </w:rPr>
        <w:t>–</w:t>
      </w:r>
      <w:r w:rsidR="005D0150">
        <w:rPr>
          <w:rFonts w:ascii="Times New Roman" w:hAnsi="Times New Roman" w:cs="Times New Roman"/>
          <w:sz w:val="24"/>
          <w:szCs w:val="24"/>
        </w:rPr>
        <w:t xml:space="preserve"> </w:t>
      </w:r>
      <w:r w:rsidR="00A55A72">
        <w:rPr>
          <w:rFonts w:ascii="Times New Roman" w:hAnsi="Times New Roman" w:cs="Times New Roman"/>
          <w:sz w:val="24"/>
          <w:szCs w:val="24"/>
        </w:rPr>
        <w:t>456 671,24</w:t>
      </w:r>
      <w:r w:rsidR="005D0150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  <w:r w:rsidR="008273C3" w:rsidRPr="004E7D07">
        <w:rPr>
          <w:rFonts w:ascii="Times New Roman" w:hAnsi="Times New Roman" w:cs="Times New Roman"/>
          <w:sz w:val="24"/>
          <w:szCs w:val="24"/>
        </w:rPr>
        <w:t>;</w:t>
      </w:r>
    </w:p>
    <w:p w14:paraId="277BF542" w14:textId="62DA3858" w:rsidR="00C4665B" w:rsidRPr="004E7D07" w:rsidRDefault="00985842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- </w:t>
      </w:r>
      <w:r w:rsidR="00F50AFC">
        <w:rPr>
          <w:rFonts w:ascii="Times New Roman" w:hAnsi="Times New Roman" w:cs="Times New Roman"/>
          <w:sz w:val="24"/>
          <w:szCs w:val="24"/>
        </w:rPr>
        <w:t xml:space="preserve">расчеты по </w:t>
      </w:r>
      <w:r w:rsidR="007060B5">
        <w:rPr>
          <w:rFonts w:ascii="Times New Roman" w:hAnsi="Times New Roman" w:cs="Times New Roman"/>
          <w:sz w:val="24"/>
          <w:szCs w:val="24"/>
        </w:rPr>
        <w:t>выплатам</w:t>
      </w:r>
      <w:r w:rsidR="005D0150">
        <w:rPr>
          <w:rFonts w:ascii="Times New Roman" w:hAnsi="Times New Roman" w:cs="Times New Roman"/>
          <w:sz w:val="24"/>
          <w:szCs w:val="24"/>
        </w:rPr>
        <w:t xml:space="preserve"> </w:t>
      </w:r>
      <w:r w:rsidR="00F50AFC">
        <w:rPr>
          <w:rFonts w:ascii="Times New Roman" w:hAnsi="Times New Roman" w:cs="Times New Roman"/>
          <w:sz w:val="24"/>
          <w:szCs w:val="24"/>
        </w:rPr>
        <w:t>–</w:t>
      </w:r>
      <w:r w:rsidR="005D0150">
        <w:rPr>
          <w:rFonts w:ascii="Times New Roman" w:hAnsi="Times New Roman" w:cs="Times New Roman"/>
          <w:sz w:val="24"/>
          <w:szCs w:val="24"/>
        </w:rPr>
        <w:t xml:space="preserve"> </w:t>
      </w:r>
      <w:r w:rsidR="00832924">
        <w:rPr>
          <w:rFonts w:ascii="Times New Roman" w:hAnsi="Times New Roman" w:cs="Times New Roman"/>
          <w:sz w:val="24"/>
          <w:szCs w:val="24"/>
        </w:rPr>
        <w:t>60 518 378,29</w:t>
      </w:r>
      <w:r w:rsidR="005D0150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  <w:r w:rsidR="00C4665B" w:rsidRPr="004E7D07">
        <w:rPr>
          <w:rFonts w:ascii="Times New Roman" w:hAnsi="Times New Roman" w:cs="Times New Roman"/>
          <w:sz w:val="24"/>
          <w:szCs w:val="24"/>
        </w:rPr>
        <w:t>;</w:t>
      </w:r>
    </w:p>
    <w:p w14:paraId="597CA557" w14:textId="400A7651" w:rsidR="00C4665B" w:rsidRPr="004E7D07" w:rsidRDefault="006810D6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На начало отчетного периода кредиторская задолженность составляла </w:t>
      </w:r>
      <w:r w:rsidR="00832924">
        <w:rPr>
          <w:rFonts w:ascii="Times New Roman" w:hAnsi="Times New Roman" w:cs="Times New Roman"/>
          <w:sz w:val="24"/>
          <w:szCs w:val="24"/>
        </w:rPr>
        <w:t>9 983 776,98</w:t>
      </w:r>
      <w:r w:rsidR="008E5562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F110926" w14:textId="42F602EF" w:rsidR="00C4665B" w:rsidRPr="004E7D07" w:rsidRDefault="00FA4F1C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665B" w:rsidRPr="00EC1C9D">
        <w:rPr>
          <w:rFonts w:ascii="Times New Roman" w:hAnsi="Times New Roman" w:cs="Times New Roman"/>
          <w:bCs/>
          <w:sz w:val="24"/>
          <w:szCs w:val="24"/>
        </w:rPr>
        <w:t>Показатели дебиторской и кредиторской</w:t>
      </w:r>
      <w:r w:rsidR="00C4665B" w:rsidRPr="004E7D07">
        <w:rPr>
          <w:rFonts w:ascii="Times New Roman" w:hAnsi="Times New Roman" w:cs="Times New Roman"/>
          <w:bCs/>
          <w:sz w:val="24"/>
          <w:szCs w:val="24"/>
        </w:rPr>
        <w:t xml:space="preserve"> задолженности, отраженные в ф.0503169, </w:t>
      </w:r>
      <w:r w:rsidR="006810D6" w:rsidRPr="004E7D07">
        <w:rPr>
          <w:rFonts w:ascii="Times New Roman" w:hAnsi="Times New Roman" w:cs="Times New Roman"/>
          <w:bCs/>
          <w:sz w:val="24"/>
          <w:szCs w:val="24"/>
        </w:rPr>
        <w:t>соответствуют данным</w:t>
      </w:r>
      <w:r w:rsidR="00C4665B" w:rsidRPr="004E7D07">
        <w:rPr>
          <w:rFonts w:ascii="Times New Roman" w:hAnsi="Times New Roman" w:cs="Times New Roman"/>
          <w:bCs/>
          <w:sz w:val="24"/>
          <w:szCs w:val="24"/>
        </w:rPr>
        <w:t>, отраженным в балансе исполнения бюджета (ф.0503130).</w:t>
      </w:r>
      <w:r w:rsidR="00C4665B" w:rsidRPr="004E7D07">
        <w:rPr>
          <w:rFonts w:ascii="Times New Roman" w:hAnsi="Times New Roman" w:cs="Times New Roman"/>
          <w:sz w:val="24"/>
          <w:szCs w:val="24"/>
        </w:rPr>
        <w:tab/>
      </w:r>
    </w:p>
    <w:p w14:paraId="6D373C4D" w14:textId="77777777" w:rsidR="00C4665B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4F142" w14:textId="7E167939" w:rsidR="00C4665B" w:rsidRPr="004E7D07" w:rsidRDefault="007643E0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3E0">
        <w:rPr>
          <w:rFonts w:ascii="Times New Roman" w:hAnsi="Times New Roman" w:cs="Times New Roman"/>
          <w:sz w:val="24"/>
          <w:szCs w:val="24"/>
        </w:rPr>
        <w:t>Остатки средств бюджета по состоянию на 1 января 202</w:t>
      </w:r>
      <w:r w:rsidR="00553F82">
        <w:rPr>
          <w:rFonts w:ascii="Times New Roman" w:hAnsi="Times New Roman" w:cs="Times New Roman"/>
          <w:sz w:val="24"/>
          <w:szCs w:val="24"/>
        </w:rPr>
        <w:t>6</w:t>
      </w:r>
      <w:r w:rsidRPr="007643E0">
        <w:rPr>
          <w:rFonts w:ascii="Times New Roman" w:hAnsi="Times New Roman" w:cs="Times New Roman"/>
          <w:sz w:val="24"/>
          <w:szCs w:val="24"/>
        </w:rPr>
        <w:t xml:space="preserve"> года (ф.0503178) по бюджетной деятельности составили </w:t>
      </w:r>
      <w:r w:rsidR="00553F82">
        <w:rPr>
          <w:rFonts w:ascii="Times New Roman" w:hAnsi="Times New Roman" w:cs="Times New Roman"/>
          <w:sz w:val="24"/>
          <w:szCs w:val="24"/>
        </w:rPr>
        <w:t>1 283 125,40</w:t>
      </w:r>
      <w:r w:rsidRPr="007643E0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81BBB42" w14:textId="13C88A49" w:rsidR="00C4665B" w:rsidRPr="004E7D07" w:rsidRDefault="00C4665B" w:rsidP="002B7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 </w:t>
      </w:r>
      <w:r w:rsidR="006A3FF0" w:rsidRPr="004E7D07">
        <w:rPr>
          <w:rFonts w:ascii="Times New Roman" w:hAnsi="Times New Roman" w:cs="Times New Roman"/>
          <w:sz w:val="24"/>
          <w:szCs w:val="24"/>
        </w:rPr>
        <w:t xml:space="preserve">      </w:t>
      </w:r>
      <w:r w:rsidR="00F261F6">
        <w:rPr>
          <w:rFonts w:ascii="Times New Roman" w:hAnsi="Times New Roman" w:cs="Times New Roman"/>
          <w:sz w:val="24"/>
          <w:szCs w:val="24"/>
        </w:rPr>
        <w:t xml:space="preserve">  </w:t>
      </w:r>
      <w:r w:rsidRPr="004E7D07">
        <w:rPr>
          <w:rFonts w:ascii="Times New Roman" w:hAnsi="Times New Roman" w:cs="Times New Roman"/>
          <w:sz w:val="24"/>
          <w:szCs w:val="24"/>
        </w:rPr>
        <w:t>В соответствии со «Сведениями об исполнении судебных решений по денежным обязательствам бюджета» (ф. 0503296</w:t>
      </w:r>
      <w:r w:rsidR="00E63FD5">
        <w:rPr>
          <w:rFonts w:ascii="Times New Roman" w:hAnsi="Times New Roman" w:cs="Times New Roman"/>
          <w:sz w:val="24"/>
          <w:szCs w:val="24"/>
        </w:rPr>
        <w:t>)</w:t>
      </w:r>
      <w:r w:rsidR="00904887">
        <w:rPr>
          <w:rFonts w:ascii="Times New Roman" w:hAnsi="Times New Roman" w:cs="Times New Roman"/>
          <w:sz w:val="24"/>
          <w:szCs w:val="24"/>
        </w:rPr>
        <w:t>:</w:t>
      </w:r>
      <w:r w:rsidRPr="004E7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BA2B3" w14:textId="435C3D3F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принято денежных обязательств с начала года на </w:t>
      </w:r>
      <w:r w:rsidR="00553F82">
        <w:rPr>
          <w:rFonts w:ascii="Times New Roman" w:hAnsi="Times New Roman" w:cs="Times New Roman"/>
          <w:sz w:val="24"/>
          <w:szCs w:val="24"/>
        </w:rPr>
        <w:t>17 102 787,32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руб.,</w:t>
      </w:r>
    </w:p>
    <w:p w14:paraId="4CCD910E" w14:textId="194F184D" w:rsidR="00C4665B" w:rsidRPr="004E7D07" w:rsidRDefault="00904887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исполнено денежных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обязательств на </w:t>
      </w:r>
      <w:r w:rsidR="00553F82">
        <w:rPr>
          <w:rFonts w:ascii="Times New Roman" w:hAnsi="Times New Roman" w:cs="Times New Roman"/>
          <w:sz w:val="24"/>
          <w:szCs w:val="24"/>
        </w:rPr>
        <w:t>17 180 787,32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ACF984E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12E983" w14:textId="4ED1D05E" w:rsidR="00C4665B" w:rsidRPr="004E7D07" w:rsidRDefault="00C06207" w:rsidP="00C0620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665B" w:rsidRPr="00CB4B56">
        <w:rPr>
          <w:rFonts w:ascii="Times New Roman" w:hAnsi="Times New Roman" w:cs="Times New Roman"/>
          <w:sz w:val="24"/>
          <w:szCs w:val="24"/>
        </w:rPr>
        <w:t>Статьей 34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Бюджетного Кодекса РФ установлен принцип эффективности использования бюджетных средств, </w:t>
      </w:r>
      <w:r w:rsidR="00CB4B56" w:rsidRPr="004E7D07">
        <w:rPr>
          <w:rFonts w:ascii="Times New Roman" w:hAnsi="Times New Roman" w:cs="Times New Roman"/>
          <w:sz w:val="24"/>
          <w:szCs w:val="24"/>
        </w:rPr>
        <w:t>который означает</w:t>
      </w:r>
      <w:r w:rsidR="00C4665B" w:rsidRPr="004E7D07">
        <w:rPr>
          <w:rFonts w:ascii="Times New Roman" w:hAnsi="Times New Roman" w:cs="Times New Roman"/>
          <w:sz w:val="24"/>
          <w:szCs w:val="24"/>
        </w:rPr>
        <w:t>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14:paraId="25952620" w14:textId="079144EE" w:rsidR="00C4665B" w:rsidRPr="004E7D07" w:rsidRDefault="00C06207" w:rsidP="00C0620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665B" w:rsidRPr="004E7D07">
        <w:rPr>
          <w:rFonts w:ascii="Times New Roman" w:hAnsi="Times New Roman" w:cs="Times New Roman"/>
          <w:sz w:val="24"/>
          <w:szCs w:val="24"/>
        </w:rPr>
        <w:t>В силу требований, установленных статьей 162 Бюджетного Кодекса РФ, получатель бюджетных средств обеспечивает результативность использования предусмотренных ему бюджетных ассигнований.</w:t>
      </w:r>
    </w:p>
    <w:p w14:paraId="05D5A8EF" w14:textId="4A464382" w:rsidR="00A47DE3" w:rsidRPr="004E7D07" w:rsidRDefault="00C06207" w:rsidP="00C0620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4665B" w:rsidRPr="0050665B">
        <w:rPr>
          <w:rFonts w:ascii="Times New Roman" w:hAnsi="Times New Roman" w:cs="Times New Roman"/>
          <w:i/>
          <w:iCs/>
          <w:sz w:val="24"/>
          <w:szCs w:val="24"/>
        </w:rPr>
        <w:t>Анализ эффективности и результативности использован</w:t>
      </w:r>
      <w:r w:rsidR="00E23F24" w:rsidRPr="0050665B">
        <w:rPr>
          <w:rFonts w:ascii="Times New Roman" w:hAnsi="Times New Roman" w:cs="Times New Roman"/>
          <w:i/>
          <w:iCs/>
          <w:sz w:val="24"/>
          <w:szCs w:val="24"/>
        </w:rPr>
        <w:t>ия бюджетных средств</w:t>
      </w:r>
      <w:r w:rsidR="00E23F24" w:rsidRPr="004E7D07">
        <w:rPr>
          <w:rFonts w:ascii="Times New Roman" w:hAnsi="Times New Roman" w:cs="Times New Roman"/>
          <w:sz w:val="24"/>
          <w:szCs w:val="24"/>
        </w:rPr>
        <w:t xml:space="preserve"> 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при исполнении бюджета Администрацией показал, неэффективное, без достижения заданных </w:t>
      </w:r>
      <w:r w:rsidR="00CB4B56" w:rsidRPr="004E7D07">
        <w:rPr>
          <w:rFonts w:ascii="Times New Roman" w:hAnsi="Times New Roman" w:cs="Times New Roman"/>
          <w:sz w:val="24"/>
          <w:szCs w:val="24"/>
        </w:rPr>
        <w:t>результатов использование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</w:t>
      </w:r>
      <w:r w:rsidR="00CB4B56" w:rsidRPr="004E7D07">
        <w:rPr>
          <w:rFonts w:ascii="Times New Roman" w:hAnsi="Times New Roman" w:cs="Times New Roman"/>
          <w:sz w:val="24"/>
          <w:szCs w:val="24"/>
        </w:rPr>
        <w:t>предусмотренных бюджетных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ассигнований</w:t>
      </w:r>
      <w:r w:rsidR="00187682" w:rsidRPr="00187682">
        <w:rPr>
          <w:rFonts w:ascii="Times New Roman" w:hAnsi="Times New Roman" w:cs="Times New Roman"/>
          <w:sz w:val="24"/>
          <w:szCs w:val="24"/>
        </w:rPr>
        <w:t xml:space="preserve"> </w:t>
      </w:r>
      <w:r w:rsidR="00187682">
        <w:rPr>
          <w:rFonts w:ascii="Times New Roman" w:hAnsi="Times New Roman" w:cs="Times New Roman"/>
          <w:sz w:val="24"/>
          <w:szCs w:val="24"/>
        </w:rPr>
        <w:t xml:space="preserve">на </w:t>
      </w:r>
      <w:r w:rsidR="00187682" w:rsidRPr="004E7D07">
        <w:rPr>
          <w:rFonts w:ascii="Times New Roman" w:hAnsi="Times New Roman" w:cs="Times New Roman"/>
          <w:sz w:val="24"/>
          <w:szCs w:val="24"/>
        </w:rPr>
        <w:t>уплат</w:t>
      </w:r>
      <w:r w:rsidR="00187682">
        <w:rPr>
          <w:rFonts w:ascii="Times New Roman" w:hAnsi="Times New Roman" w:cs="Times New Roman"/>
          <w:sz w:val="24"/>
          <w:szCs w:val="24"/>
        </w:rPr>
        <w:t>у</w:t>
      </w:r>
      <w:r w:rsidR="00187682" w:rsidRPr="004E7D07">
        <w:rPr>
          <w:rFonts w:ascii="Times New Roman" w:hAnsi="Times New Roman" w:cs="Times New Roman"/>
          <w:sz w:val="24"/>
          <w:szCs w:val="24"/>
        </w:rPr>
        <w:t xml:space="preserve"> штрафов за нарушение законодательства о налогах и сборах, законодательства о страховых взносах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, на общую </w:t>
      </w:r>
      <w:r w:rsidR="00CB4B56" w:rsidRPr="004E7D07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F4481B">
        <w:rPr>
          <w:rFonts w:ascii="Times New Roman" w:hAnsi="Times New Roman" w:cs="Times New Roman"/>
          <w:sz w:val="24"/>
          <w:szCs w:val="24"/>
        </w:rPr>
        <w:t>85 029,21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  <w:r w:rsidR="005C0DC3" w:rsidRPr="004E7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E6F87" w14:textId="77777777" w:rsidR="00D97628" w:rsidRDefault="004C3020" w:rsidP="008A3332">
      <w:pPr>
        <w:spacing w:after="0" w:line="240" w:lineRule="auto"/>
        <w:ind w:right="28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5B9FCF" w14:textId="00DB0012" w:rsidR="00C4665B" w:rsidRPr="004E7D07" w:rsidRDefault="00C4665B" w:rsidP="008A3332">
      <w:pPr>
        <w:spacing w:after="0" w:line="240" w:lineRule="auto"/>
        <w:ind w:right="28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D07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566A346F" w14:textId="36EEC3D1" w:rsidR="00D97628" w:rsidRDefault="00CD63C1" w:rsidP="0072747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10EB" w:rsidRPr="00D60999">
        <w:rPr>
          <w:rFonts w:ascii="Times New Roman" w:hAnsi="Times New Roman" w:cs="Times New Roman"/>
          <w:sz w:val="24"/>
          <w:szCs w:val="24"/>
        </w:rPr>
        <w:t>Внешняя проверка</w:t>
      </w:r>
      <w:r w:rsidR="003210EB" w:rsidRPr="00423FF9">
        <w:rPr>
          <w:rFonts w:ascii="Times New Roman" w:hAnsi="Times New Roman" w:cs="Times New Roman"/>
          <w:sz w:val="24"/>
          <w:szCs w:val="24"/>
        </w:rPr>
        <w:t xml:space="preserve"> годовой отчетности главного администратора бюджетных средств МО «Город Ахтубинск» - </w:t>
      </w:r>
      <w:r w:rsidR="003210EB" w:rsidRPr="003210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="003210EB">
        <w:rPr>
          <w:rFonts w:ascii="Times New Roman" w:hAnsi="Times New Roman" w:cs="Times New Roman"/>
          <w:sz w:val="24"/>
          <w:szCs w:val="24"/>
        </w:rPr>
        <w:t xml:space="preserve">выявила </w:t>
      </w:r>
      <w:r w:rsidR="00D97628">
        <w:rPr>
          <w:rFonts w:ascii="Times New Roman" w:hAnsi="Times New Roman" w:cs="Times New Roman"/>
          <w:sz w:val="24"/>
          <w:szCs w:val="24"/>
        </w:rPr>
        <w:t>следующие нарушения:</w:t>
      </w:r>
    </w:p>
    <w:p w14:paraId="197CCC3B" w14:textId="79DB5119" w:rsidR="00D97628" w:rsidRDefault="003210EB" w:rsidP="00D97628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7628">
        <w:rPr>
          <w:rFonts w:ascii="Times New Roman" w:hAnsi="Times New Roman" w:cs="Times New Roman"/>
          <w:bCs/>
          <w:sz w:val="24"/>
          <w:szCs w:val="24"/>
        </w:rPr>
        <w:t xml:space="preserve">      1. Н</w:t>
      </w:r>
      <w:r w:rsidR="00D97628" w:rsidRPr="00D97628">
        <w:rPr>
          <w:rFonts w:ascii="Times New Roman" w:hAnsi="Times New Roman" w:cs="Times New Roman"/>
          <w:sz w:val="24"/>
          <w:szCs w:val="24"/>
        </w:rPr>
        <w:t>арушение п.3.6. Положения</w:t>
      </w:r>
      <w:r w:rsidR="00D97628">
        <w:rPr>
          <w:rFonts w:ascii="Times New Roman" w:hAnsi="Times New Roman" w:cs="Times New Roman"/>
          <w:sz w:val="24"/>
          <w:szCs w:val="24"/>
        </w:rPr>
        <w:t xml:space="preserve"> «О Порядке осуществления внешней проверке годового отчета об исполнении бюджета МО «Город Ахтубинск» от 24.05.2017 №222/42, Администраций не представлен Реестр муниципального имущества муниципального образования «Город Ахтубинск» по состоянию на отчетную дату, </w:t>
      </w:r>
      <w:r w:rsidR="00D97628" w:rsidRPr="00D97628">
        <w:rPr>
          <w:rFonts w:ascii="Times New Roman" w:hAnsi="Times New Roman" w:cs="Times New Roman"/>
          <w:sz w:val="24"/>
          <w:szCs w:val="24"/>
        </w:rPr>
        <w:t>1 факт</w:t>
      </w:r>
      <w:r w:rsidR="00CF580F">
        <w:rPr>
          <w:rFonts w:ascii="Times New Roman" w:hAnsi="Times New Roman" w:cs="Times New Roman"/>
          <w:sz w:val="24"/>
          <w:szCs w:val="24"/>
        </w:rPr>
        <w:t>.</w:t>
      </w:r>
    </w:p>
    <w:p w14:paraId="4EAF14E6" w14:textId="3EFAD3A9" w:rsidR="00D97628" w:rsidRDefault="00D97628" w:rsidP="00D97628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</w:t>
      </w:r>
      <w:r w:rsidRPr="00D97628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="00A06F39">
        <w:rPr>
          <w:rFonts w:ascii="Times New Roman" w:hAnsi="Times New Roman" w:cs="Times New Roman"/>
          <w:sz w:val="24"/>
          <w:szCs w:val="24"/>
        </w:rPr>
        <w:t xml:space="preserve">абз.2 </w:t>
      </w:r>
      <w:r w:rsidRPr="00D97628">
        <w:rPr>
          <w:rFonts w:ascii="Times New Roman" w:hAnsi="Times New Roman" w:cs="Times New Roman"/>
          <w:sz w:val="24"/>
          <w:szCs w:val="24"/>
        </w:rPr>
        <w:t>п.4 Инструкции от 28.12.2010 N 191н</w:t>
      </w:r>
      <w:r>
        <w:rPr>
          <w:rFonts w:ascii="Times New Roman" w:hAnsi="Times New Roman" w:cs="Times New Roman"/>
          <w:sz w:val="24"/>
          <w:szCs w:val="24"/>
        </w:rPr>
        <w:t xml:space="preserve"> годовая бюджетная отчетность за 2025 год предоставлена без оглавления и без предоставления электронной копии бюджетной отчетности на электронных носителях, </w:t>
      </w:r>
      <w:r w:rsidRPr="00D97628">
        <w:rPr>
          <w:rFonts w:ascii="Times New Roman" w:hAnsi="Times New Roman" w:cs="Times New Roman"/>
          <w:sz w:val="24"/>
          <w:szCs w:val="24"/>
        </w:rPr>
        <w:t>1 факт.</w:t>
      </w:r>
    </w:p>
    <w:p w14:paraId="75DB4D4C" w14:textId="227DF9A9" w:rsidR="00CF580F" w:rsidRDefault="00CF580F" w:rsidP="00CF580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Н</w:t>
      </w:r>
      <w:r w:rsidRPr="00CF580F">
        <w:rPr>
          <w:rFonts w:ascii="Times New Roman" w:eastAsia="Calibri" w:hAnsi="Times New Roman" w:cs="Times New Roman"/>
          <w:iCs/>
          <w:sz w:val="24"/>
          <w:szCs w:val="24"/>
        </w:rPr>
        <w:t>арушение требований п.7 Инструкции от 28.12.2010 N 191н,</w:t>
      </w:r>
      <w:r w:rsidRPr="00A75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A75AF1">
        <w:rPr>
          <w:rFonts w:ascii="Times New Roman" w:eastAsia="Calibri" w:hAnsi="Times New Roman" w:cs="Times New Roman"/>
          <w:iCs/>
          <w:sz w:val="24"/>
          <w:szCs w:val="24"/>
        </w:rPr>
        <w:t>тчет ф. 0503128, составлен</w:t>
      </w:r>
      <w:r w:rsidRPr="00A75AF1">
        <w:rPr>
          <w:rFonts w:ascii="Times New Roman" w:hAnsi="Times New Roman" w:cs="Times New Roman"/>
          <w:iCs/>
          <w:sz w:val="24"/>
          <w:szCs w:val="24"/>
        </w:rPr>
        <w:t xml:space="preserve"> не </w:t>
      </w:r>
      <w:r w:rsidRPr="00A75AF1">
        <w:rPr>
          <w:rFonts w:ascii="Times New Roman" w:eastAsia="Calibri" w:hAnsi="Times New Roman" w:cs="Times New Roman"/>
          <w:iCs/>
          <w:sz w:val="24"/>
          <w:szCs w:val="24"/>
        </w:rPr>
        <w:t>на основе данных Главной книги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(регистра бухгалтерского учета), отклонение составило в сумме </w:t>
      </w:r>
      <w:r w:rsidRPr="00CF580F">
        <w:rPr>
          <w:rFonts w:ascii="Times New Roman" w:eastAsia="Calibri" w:hAnsi="Times New Roman" w:cs="Times New Roman"/>
          <w:iCs/>
          <w:sz w:val="24"/>
          <w:szCs w:val="24"/>
        </w:rPr>
        <w:t xml:space="preserve">7 205 728,67 руб., </w:t>
      </w:r>
      <w:r w:rsidR="00B93E0D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F580F">
        <w:rPr>
          <w:rFonts w:ascii="Times New Roman" w:eastAsia="Calibri" w:hAnsi="Times New Roman" w:cs="Times New Roman"/>
          <w:iCs/>
          <w:sz w:val="24"/>
          <w:szCs w:val="24"/>
        </w:rPr>
        <w:t xml:space="preserve"> факт</w:t>
      </w:r>
      <w:r w:rsidR="00B93E0D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CF580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C9C7E5E" w14:textId="62E54A5B" w:rsidR="0072747D" w:rsidRDefault="00CF580F" w:rsidP="0072747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21BCD">
        <w:rPr>
          <w:rFonts w:ascii="Times New Roman" w:hAnsi="Times New Roman" w:cs="Times New Roman"/>
          <w:sz w:val="24"/>
          <w:szCs w:val="24"/>
        </w:rPr>
        <w:t xml:space="preserve">Грубое нарушение </w:t>
      </w:r>
      <w:hyperlink r:id="rId19" w:history="1">
        <w:r w:rsidRPr="00D21BCD">
          <w:rPr>
            <w:rStyle w:val="a9"/>
            <w:rFonts w:ascii="Times New Roman" w:hAnsi="Times New Roman" w:cs="Times New Roman"/>
            <w:sz w:val="24"/>
            <w:szCs w:val="24"/>
          </w:rPr>
          <w:t>требований</w:t>
        </w:r>
      </w:hyperlink>
      <w:r w:rsidRPr="00D21BCD">
        <w:rPr>
          <w:rFonts w:ascii="Times New Roman" w:hAnsi="Times New Roman" w:cs="Times New Roman"/>
          <w:sz w:val="24"/>
          <w:szCs w:val="24"/>
        </w:rPr>
        <w:t xml:space="preserve"> к бухгалтерскому учету, в том числе к бухгалтерской (финансовой) отчетности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09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имеет признаки административного правонарушения, ответственность за которое предусмотрена частью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статьи 15.1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122A9">
        <w:rPr>
          <w:rFonts w:ascii="Times New Roman" w:eastAsia="Calibri" w:hAnsi="Times New Roman" w:cs="Times New Roman"/>
          <w:sz w:val="24"/>
          <w:szCs w:val="24"/>
        </w:rPr>
        <w:t xml:space="preserve"> КоАП РФ (</w:t>
      </w:r>
      <w:r w:rsidRPr="007744C4">
        <w:rPr>
          <w:rFonts w:ascii="Times New Roman" w:eastAsia="Calibri" w:hAnsi="Times New Roman" w:cs="Times New Roman"/>
          <w:sz w:val="24"/>
          <w:szCs w:val="24"/>
        </w:rPr>
        <w:t>Грубое нарушение требований к бухгалтерскому учету, в том числе к бухгалтерской (финансовой) отчетности).</w:t>
      </w:r>
    </w:p>
    <w:p w14:paraId="51442692" w14:textId="116274DB" w:rsidR="0072747D" w:rsidRPr="004E7D07" w:rsidRDefault="0072747D" w:rsidP="0072747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E7D07">
        <w:rPr>
          <w:rFonts w:ascii="Times New Roman" w:hAnsi="Times New Roman" w:cs="Times New Roman"/>
          <w:sz w:val="24"/>
          <w:szCs w:val="24"/>
        </w:rPr>
        <w:t xml:space="preserve">При исполнении бюджета неэффективное, без достижения заданных результатов использование предусмотренных бюджетных ассигнований, сложилось на общую сумму </w:t>
      </w:r>
      <w:r w:rsidR="009D384B">
        <w:rPr>
          <w:rFonts w:ascii="Times New Roman" w:hAnsi="Times New Roman" w:cs="Times New Roman"/>
          <w:sz w:val="24"/>
          <w:szCs w:val="24"/>
        </w:rPr>
        <w:t>85 029,21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E8887E8" w14:textId="0929C057" w:rsidR="0072747D" w:rsidRDefault="0072747D" w:rsidP="009D384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Установлены ф</w:t>
      </w:r>
      <w:r w:rsidRPr="00D10C53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10C53">
        <w:rPr>
          <w:rFonts w:ascii="Times New Roman" w:hAnsi="Times New Roman" w:cs="Times New Roman"/>
          <w:sz w:val="24"/>
          <w:szCs w:val="24"/>
        </w:rPr>
        <w:t>, оказавши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0C53">
        <w:rPr>
          <w:rFonts w:ascii="Times New Roman" w:hAnsi="Times New Roman" w:cs="Times New Roman"/>
          <w:sz w:val="24"/>
          <w:szCs w:val="24"/>
        </w:rPr>
        <w:t xml:space="preserve"> существенное влияние на полноту отражения показателей отчетности и на достоверность показателей представленной отчетности за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D10C53">
        <w:rPr>
          <w:rFonts w:ascii="Times New Roman" w:hAnsi="Times New Roman" w:cs="Times New Roman"/>
          <w:sz w:val="24"/>
          <w:szCs w:val="24"/>
        </w:rPr>
        <w:t xml:space="preserve"> год. </w:t>
      </w:r>
    </w:p>
    <w:p w14:paraId="1B73102D" w14:textId="28E49E07" w:rsidR="0072747D" w:rsidRPr="004E7D07" w:rsidRDefault="0088510E" w:rsidP="002658A4">
      <w:pPr>
        <w:spacing w:before="240" w:after="0" w:line="240" w:lineRule="auto"/>
        <w:ind w:firstLine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="0072747D" w:rsidRPr="004E7D0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Рекомендовать</w:t>
      </w:r>
    </w:p>
    <w:p w14:paraId="284056CE" w14:textId="77777777" w:rsidR="0072747D" w:rsidRDefault="0072747D" w:rsidP="0072747D">
      <w:pPr>
        <w:spacing w:after="0" w:line="240" w:lineRule="auto"/>
        <w:ind w:right="28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При сдаче бюджетной (бухгалтерской) отчетности необходимо подписывать </w:t>
      </w:r>
      <w:r>
        <w:rPr>
          <w:rFonts w:ascii="Times New Roman" w:hAnsi="Times New Roman" w:cs="Times New Roman"/>
          <w:sz w:val="24"/>
          <w:szCs w:val="24"/>
        </w:rPr>
        <w:t>ее, а также предоставлять электронную копию на электронных носителях.</w:t>
      </w:r>
    </w:p>
    <w:p w14:paraId="474EE91D" w14:textId="77777777" w:rsidR="0072747D" w:rsidRDefault="0072747D" w:rsidP="0072747D">
      <w:pPr>
        <w:spacing w:after="0" w:line="240" w:lineRule="auto"/>
        <w:ind w:right="28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Руководствоваться действующей редакцией </w:t>
      </w:r>
      <w:r w:rsidRPr="00CE6F52">
        <w:rPr>
          <w:rFonts w:ascii="Times New Roman" w:eastAsia="Calibri" w:hAnsi="Times New Roman" w:cs="Times New Roman"/>
          <w:sz w:val="24"/>
          <w:szCs w:val="24"/>
        </w:rPr>
        <w:t>Приказ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E6F52">
        <w:rPr>
          <w:rFonts w:ascii="Times New Roman" w:eastAsia="Calibri" w:hAnsi="Times New Roman" w:cs="Times New Roman"/>
          <w:sz w:val="24"/>
          <w:szCs w:val="24"/>
        </w:rPr>
        <w:t xml:space="preserve"> Минфина России от 28.12.2010 N 191н (ред. от 04.08.2025)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(Зарегистрировано в Минюсте России 03.02.2011 N 19693)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составлять бюджетную (бухгалтерскую) отчетность на основе данных Главной книги и регистров бухгалтерского учета.</w:t>
      </w:r>
    </w:p>
    <w:p w14:paraId="50AAB4CD" w14:textId="61A7517F" w:rsidR="00CF580F" w:rsidRDefault="00CF580F" w:rsidP="0072747D">
      <w:pPr>
        <w:spacing w:after="0" w:line="240" w:lineRule="auto"/>
        <w:ind w:right="28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Одновременно с предоставлением годовой бюджетной отчетности предоставлять в КСО </w:t>
      </w:r>
      <w:r>
        <w:rPr>
          <w:rFonts w:ascii="Times New Roman" w:hAnsi="Times New Roman" w:cs="Times New Roman"/>
          <w:sz w:val="24"/>
          <w:szCs w:val="24"/>
        </w:rPr>
        <w:t>Реестр муниципального имущества муниципального образования «Город Ахтубинск» по состоянию на отчетную дату.</w:t>
      </w:r>
    </w:p>
    <w:p w14:paraId="3951D3EE" w14:textId="77777777" w:rsidR="0072747D" w:rsidRDefault="0072747D" w:rsidP="0072747D">
      <w:pPr>
        <w:spacing w:after="0" w:line="240" w:lineRule="auto"/>
        <w:ind w:right="28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39CF1B" w14:textId="133C1580" w:rsidR="00C73B6B" w:rsidRDefault="00C73B6B" w:rsidP="0072747D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2421"/>
        <w:gridCol w:w="3414"/>
      </w:tblGrid>
      <w:tr w:rsidR="00B24730" w14:paraId="1F2BE97E" w14:textId="77777777" w:rsidTr="0072747D">
        <w:trPr>
          <w:trHeight w:val="962"/>
        </w:trPr>
        <w:tc>
          <w:tcPr>
            <w:tcW w:w="4406" w:type="dxa"/>
            <w:vAlign w:val="center"/>
          </w:tcPr>
          <w:p w14:paraId="701D75B1" w14:textId="28710849" w:rsidR="00B24730" w:rsidRDefault="00FD7EE7" w:rsidP="00B247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421" w:type="dxa"/>
          </w:tcPr>
          <w:p w14:paraId="35390C13" w14:textId="77777777" w:rsidR="00B24730" w:rsidRDefault="00B24730" w:rsidP="004E7D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4" w:type="dxa"/>
            <w:vAlign w:val="center"/>
          </w:tcPr>
          <w:p w14:paraId="689109A5" w14:textId="47EC8753" w:rsidR="00B24730" w:rsidRDefault="008F16F7" w:rsidP="00B2473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И.Н. Аржанова</w:t>
            </w:r>
          </w:p>
        </w:tc>
      </w:tr>
    </w:tbl>
    <w:p w14:paraId="20F51F90" w14:textId="77777777" w:rsidR="00C73B6B" w:rsidRPr="004E7D07" w:rsidRDefault="00C73B6B" w:rsidP="004E7D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73B6B" w:rsidRPr="004E7D07" w:rsidSect="00B817B9">
      <w:headerReference w:type="default" r:id="rId20"/>
      <w:headerReference w:type="first" r:id="rId21"/>
      <w:pgSz w:w="11906" w:h="16838"/>
      <w:pgMar w:top="73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DBA0" w14:textId="77777777" w:rsidR="00B817B9" w:rsidRDefault="00B817B9" w:rsidP="005847A7">
      <w:pPr>
        <w:spacing w:after="0" w:line="240" w:lineRule="auto"/>
      </w:pPr>
      <w:r>
        <w:separator/>
      </w:r>
    </w:p>
  </w:endnote>
  <w:endnote w:type="continuationSeparator" w:id="0">
    <w:p w14:paraId="5113F526" w14:textId="77777777" w:rsidR="00B817B9" w:rsidRDefault="00B817B9" w:rsidP="005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381F" w14:textId="77777777" w:rsidR="00B817B9" w:rsidRDefault="00B817B9" w:rsidP="005847A7">
      <w:pPr>
        <w:spacing w:after="0" w:line="240" w:lineRule="auto"/>
      </w:pPr>
      <w:r>
        <w:separator/>
      </w:r>
    </w:p>
  </w:footnote>
  <w:footnote w:type="continuationSeparator" w:id="0">
    <w:p w14:paraId="6BEB2A3A" w14:textId="77777777" w:rsidR="00B817B9" w:rsidRDefault="00B817B9" w:rsidP="005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788181"/>
      <w:docPartObj>
        <w:docPartGallery w:val="Page Numbers (Top of Page)"/>
        <w:docPartUnique/>
      </w:docPartObj>
    </w:sdtPr>
    <w:sdtEndPr/>
    <w:sdtContent>
      <w:p w14:paraId="2505E34D" w14:textId="584976BC" w:rsidR="00F42F4A" w:rsidRDefault="00F42F4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FD5">
          <w:rPr>
            <w:noProof/>
          </w:rPr>
          <w:t>4</w:t>
        </w:r>
        <w:r>
          <w:fldChar w:fldCharType="end"/>
        </w:r>
      </w:p>
    </w:sdtContent>
  </w:sdt>
  <w:p w14:paraId="7FB851F8" w14:textId="77777777" w:rsidR="00F42F4A" w:rsidRDefault="00F42F4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430419"/>
      <w:docPartObj>
        <w:docPartGallery w:val="Page Numbers (Top of Page)"/>
        <w:docPartUnique/>
      </w:docPartObj>
    </w:sdtPr>
    <w:sdtEndPr/>
    <w:sdtContent>
      <w:p w14:paraId="60D158C1" w14:textId="66D26CBC" w:rsidR="00F42F4A" w:rsidRDefault="00F42F4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FD5">
          <w:rPr>
            <w:noProof/>
          </w:rPr>
          <w:t>1</w:t>
        </w:r>
        <w:r>
          <w:fldChar w:fldCharType="end"/>
        </w:r>
      </w:p>
    </w:sdtContent>
  </w:sdt>
  <w:p w14:paraId="7AF7534C" w14:textId="77777777" w:rsidR="00AD713F" w:rsidRDefault="00AD713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756380A"/>
    <w:lvl w:ilvl="0">
      <w:numFmt w:val="bullet"/>
      <w:lvlText w:val="*"/>
      <w:lvlJc w:val="left"/>
    </w:lvl>
  </w:abstractNum>
  <w:abstractNum w:abstractNumId="1" w15:restartNumberingAfterBreak="0">
    <w:nsid w:val="019A2F06"/>
    <w:multiLevelType w:val="hybridMultilevel"/>
    <w:tmpl w:val="20407F30"/>
    <w:lvl w:ilvl="0" w:tplc="F7FE5E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CD2675"/>
    <w:multiLevelType w:val="multilevel"/>
    <w:tmpl w:val="34F2AC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0F724837"/>
    <w:multiLevelType w:val="hybridMultilevel"/>
    <w:tmpl w:val="BC244D26"/>
    <w:lvl w:ilvl="0" w:tplc="61DEDF8C">
      <w:start w:val="502"/>
      <w:numFmt w:val="decimalZero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A84614"/>
    <w:multiLevelType w:val="singleLevel"/>
    <w:tmpl w:val="E7CC294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FE14EFD"/>
    <w:multiLevelType w:val="hybridMultilevel"/>
    <w:tmpl w:val="43E88262"/>
    <w:lvl w:ilvl="0" w:tplc="C07C032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3B252CD"/>
    <w:multiLevelType w:val="hybridMultilevel"/>
    <w:tmpl w:val="EF5643DC"/>
    <w:lvl w:ilvl="0" w:tplc="19BEE2E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715256B"/>
    <w:multiLevelType w:val="hybridMultilevel"/>
    <w:tmpl w:val="D5522610"/>
    <w:lvl w:ilvl="0" w:tplc="9D50B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8C6BBF"/>
    <w:multiLevelType w:val="singleLevel"/>
    <w:tmpl w:val="B7EEA5C6"/>
    <w:lvl w:ilvl="0">
      <w:start w:val="1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550C73"/>
    <w:multiLevelType w:val="hybridMultilevel"/>
    <w:tmpl w:val="C788219C"/>
    <w:lvl w:ilvl="0" w:tplc="F19E02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A58451F"/>
    <w:multiLevelType w:val="multilevel"/>
    <w:tmpl w:val="56B6EAFE"/>
    <w:lvl w:ilvl="0">
      <w:start w:val="1"/>
      <w:numFmt w:val="decimal"/>
      <w:lvlText w:val="%1. 1."/>
      <w:lvlJc w:val="left"/>
      <w:pPr>
        <w:tabs>
          <w:tab w:val="num" w:pos="1287"/>
        </w:tabs>
        <w:ind w:firstLine="567"/>
      </w:pPr>
      <w:rPr>
        <w:rFonts w:hint="default"/>
      </w:rPr>
    </w:lvl>
    <w:lvl w:ilvl="1">
      <w:start w:val="1"/>
      <w:numFmt w:val="decimal"/>
      <w:lvlText w:val="%2%1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BAE0B9C"/>
    <w:multiLevelType w:val="hybridMultilevel"/>
    <w:tmpl w:val="8F82DC5C"/>
    <w:lvl w:ilvl="0" w:tplc="061E016A">
      <w:start w:val="2"/>
      <w:numFmt w:val="bullet"/>
      <w:lvlText w:val="-"/>
      <w:lvlJc w:val="left"/>
      <w:pPr>
        <w:tabs>
          <w:tab w:val="num" w:pos="1407"/>
        </w:tabs>
        <w:ind w:left="1407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C121434"/>
    <w:multiLevelType w:val="hybridMultilevel"/>
    <w:tmpl w:val="1E9238AC"/>
    <w:lvl w:ilvl="0" w:tplc="7FDC8C0C">
      <w:start w:val="1"/>
      <w:numFmt w:val="decimal"/>
      <w:lvlText w:val="%1)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5781861"/>
    <w:multiLevelType w:val="singleLevel"/>
    <w:tmpl w:val="D46E190C"/>
    <w:lvl w:ilvl="0">
      <w:start w:val="9"/>
      <w:numFmt w:val="decimal"/>
      <w:lvlText w:val="%1."/>
      <w:legacy w:legacy="1" w:legacySpace="0" w:legacyIndent="3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95C5CE1"/>
    <w:multiLevelType w:val="hybridMultilevel"/>
    <w:tmpl w:val="A21EE984"/>
    <w:lvl w:ilvl="0" w:tplc="2CDC7046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B5063D6"/>
    <w:multiLevelType w:val="hybridMultilevel"/>
    <w:tmpl w:val="9B44062E"/>
    <w:lvl w:ilvl="0" w:tplc="2B688FA8">
      <w:start w:val="100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423FF"/>
    <w:multiLevelType w:val="hybridMultilevel"/>
    <w:tmpl w:val="7D5EE82A"/>
    <w:lvl w:ilvl="0" w:tplc="D8B096E6">
      <w:start w:val="100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9092D"/>
    <w:multiLevelType w:val="hybridMultilevel"/>
    <w:tmpl w:val="7F68417A"/>
    <w:lvl w:ilvl="0" w:tplc="C07C032E">
      <w:numFmt w:val="bullet"/>
      <w:lvlText w:val="-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9" w15:restartNumberingAfterBreak="0">
    <w:nsid w:val="31D14FF6"/>
    <w:multiLevelType w:val="hybridMultilevel"/>
    <w:tmpl w:val="FCBA2266"/>
    <w:lvl w:ilvl="0" w:tplc="4F5606B2">
      <w:start w:val="1"/>
      <w:numFmt w:val="decimal"/>
      <w:lvlText w:val="%1)"/>
      <w:lvlJc w:val="left"/>
      <w:pPr>
        <w:ind w:left="216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29F3ED4"/>
    <w:multiLevelType w:val="hybridMultilevel"/>
    <w:tmpl w:val="AC1AFE6C"/>
    <w:lvl w:ilvl="0" w:tplc="9E1E79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46127D0"/>
    <w:multiLevelType w:val="hybridMultilevel"/>
    <w:tmpl w:val="3C62CDF4"/>
    <w:lvl w:ilvl="0" w:tplc="0254922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6DF467D"/>
    <w:multiLevelType w:val="hybridMultilevel"/>
    <w:tmpl w:val="E28800B6"/>
    <w:lvl w:ilvl="0" w:tplc="B30418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39FE10F1"/>
    <w:multiLevelType w:val="singleLevel"/>
    <w:tmpl w:val="3A043490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4" w15:restartNumberingAfterBreak="0">
    <w:nsid w:val="3D6B7A3C"/>
    <w:multiLevelType w:val="hybridMultilevel"/>
    <w:tmpl w:val="E484286A"/>
    <w:lvl w:ilvl="0" w:tplc="3B6CE9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E6D1F25"/>
    <w:multiLevelType w:val="hybridMultilevel"/>
    <w:tmpl w:val="5A88A312"/>
    <w:lvl w:ilvl="0" w:tplc="CD7CBF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038708C"/>
    <w:multiLevelType w:val="hybridMultilevel"/>
    <w:tmpl w:val="25FA3852"/>
    <w:lvl w:ilvl="0" w:tplc="C47EC99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43171223"/>
    <w:multiLevelType w:val="hybridMultilevel"/>
    <w:tmpl w:val="582032B4"/>
    <w:lvl w:ilvl="0" w:tplc="6D46B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938C1"/>
    <w:multiLevelType w:val="hybridMultilevel"/>
    <w:tmpl w:val="1EFC124C"/>
    <w:lvl w:ilvl="0" w:tplc="4588F3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A8F0CB0"/>
    <w:multiLevelType w:val="hybridMultilevel"/>
    <w:tmpl w:val="EA0A1A06"/>
    <w:lvl w:ilvl="0" w:tplc="AE685B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4B05366A"/>
    <w:multiLevelType w:val="hybridMultilevel"/>
    <w:tmpl w:val="F08AA08C"/>
    <w:lvl w:ilvl="0" w:tplc="1B2CCD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D5C1717"/>
    <w:multiLevelType w:val="hybridMultilevel"/>
    <w:tmpl w:val="8AE4EAB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DA75542"/>
    <w:multiLevelType w:val="hybridMultilevel"/>
    <w:tmpl w:val="CF92C4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1877A15"/>
    <w:multiLevelType w:val="singleLevel"/>
    <w:tmpl w:val="1B7A9A84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6A25906"/>
    <w:multiLevelType w:val="hybridMultilevel"/>
    <w:tmpl w:val="F586960A"/>
    <w:lvl w:ilvl="0" w:tplc="062C09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5" w15:restartNumberingAfterBreak="0">
    <w:nsid w:val="59566F56"/>
    <w:multiLevelType w:val="hybridMultilevel"/>
    <w:tmpl w:val="7E2E449E"/>
    <w:lvl w:ilvl="0" w:tplc="41281936">
      <w:start w:val="409"/>
      <w:numFmt w:val="decimalZero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7E4B0E"/>
    <w:multiLevelType w:val="multilevel"/>
    <w:tmpl w:val="2110AD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 w15:restartNumberingAfterBreak="0">
    <w:nsid w:val="66C97719"/>
    <w:multiLevelType w:val="hybridMultilevel"/>
    <w:tmpl w:val="DE10C42A"/>
    <w:lvl w:ilvl="0" w:tplc="1772C47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A25668F"/>
    <w:multiLevelType w:val="hybridMultilevel"/>
    <w:tmpl w:val="FBD23CBC"/>
    <w:lvl w:ilvl="0" w:tplc="E1F4ED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AD374C1"/>
    <w:multiLevelType w:val="hybridMultilevel"/>
    <w:tmpl w:val="FD485E9C"/>
    <w:lvl w:ilvl="0" w:tplc="787CB4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6C6F239B"/>
    <w:multiLevelType w:val="hybridMultilevel"/>
    <w:tmpl w:val="D0746E4A"/>
    <w:lvl w:ilvl="0" w:tplc="4800812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6E532F02"/>
    <w:multiLevelType w:val="multilevel"/>
    <w:tmpl w:val="48B4B5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2" w15:restartNumberingAfterBreak="0">
    <w:nsid w:val="6E6274D6"/>
    <w:multiLevelType w:val="hybridMultilevel"/>
    <w:tmpl w:val="549A0FB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24637B0"/>
    <w:multiLevelType w:val="hybridMultilevel"/>
    <w:tmpl w:val="132031B8"/>
    <w:lvl w:ilvl="0" w:tplc="EB9ED0F6">
      <w:start w:val="100"/>
      <w:numFmt w:val="decimalZero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2F7F08"/>
    <w:multiLevelType w:val="multilevel"/>
    <w:tmpl w:val="52AA9D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480" w:hanging="2160"/>
      </w:pPr>
      <w:rPr>
        <w:rFonts w:hint="default"/>
      </w:rPr>
    </w:lvl>
  </w:abstractNum>
  <w:num w:numId="1" w16cid:durableId="2044554889">
    <w:abstractNumId w:val="28"/>
  </w:num>
  <w:num w:numId="2" w16cid:durableId="614488654">
    <w:abstractNumId w:val="19"/>
  </w:num>
  <w:num w:numId="3" w16cid:durableId="1096167844">
    <w:abstractNumId w:val="25"/>
  </w:num>
  <w:num w:numId="4" w16cid:durableId="1978410094">
    <w:abstractNumId w:val="1"/>
  </w:num>
  <w:num w:numId="5" w16cid:durableId="1358240693">
    <w:abstractNumId w:val="15"/>
  </w:num>
  <w:num w:numId="6" w16cid:durableId="958798842">
    <w:abstractNumId w:val="31"/>
  </w:num>
  <w:num w:numId="7" w16cid:durableId="1152258977">
    <w:abstractNumId w:val="30"/>
  </w:num>
  <w:num w:numId="8" w16cid:durableId="1613633769">
    <w:abstractNumId w:val="12"/>
  </w:num>
  <w:num w:numId="9" w16cid:durableId="1111708997">
    <w:abstractNumId w:val="11"/>
  </w:num>
  <w:num w:numId="10" w16cid:durableId="172499407">
    <w:abstractNumId w:val="5"/>
  </w:num>
  <w:num w:numId="11" w16cid:durableId="834035649">
    <w:abstractNumId w:val="18"/>
  </w:num>
  <w:num w:numId="12" w16cid:durableId="434594843">
    <w:abstractNumId w:val="23"/>
  </w:num>
  <w:num w:numId="13" w16cid:durableId="212232313">
    <w:abstractNumId w:val="37"/>
  </w:num>
  <w:num w:numId="14" w16cid:durableId="2097632171">
    <w:abstractNumId w:val="32"/>
  </w:num>
  <w:num w:numId="15" w16cid:durableId="536696007">
    <w:abstractNumId w:val="10"/>
  </w:num>
  <w:num w:numId="16" w16cid:durableId="76376364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 w16cid:durableId="100803834">
    <w:abstractNumId w:val="13"/>
    <w:lvlOverride w:ilvl="0">
      <w:startOverride w:val="9"/>
    </w:lvlOverride>
  </w:num>
  <w:num w:numId="18" w16cid:durableId="776826570">
    <w:abstractNumId w:val="4"/>
  </w:num>
  <w:num w:numId="19" w16cid:durableId="1957060245">
    <w:abstractNumId w:val="33"/>
  </w:num>
  <w:num w:numId="20" w16cid:durableId="1688826689">
    <w:abstractNumId w:val="8"/>
  </w:num>
  <w:num w:numId="21" w16cid:durableId="1118716931">
    <w:abstractNumId w:val="14"/>
  </w:num>
  <w:num w:numId="22" w16cid:durableId="1107231911">
    <w:abstractNumId w:val="9"/>
  </w:num>
  <w:num w:numId="23" w16cid:durableId="1120370417">
    <w:abstractNumId w:val="20"/>
  </w:num>
  <w:num w:numId="24" w16cid:durableId="233854229">
    <w:abstractNumId w:val="38"/>
  </w:num>
  <w:num w:numId="25" w16cid:durableId="580797558">
    <w:abstractNumId w:val="6"/>
  </w:num>
  <w:num w:numId="26" w16cid:durableId="1576042097">
    <w:abstractNumId w:val="34"/>
  </w:num>
  <w:num w:numId="27" w16cid:durableId="730228417">
    <w:abstractNumId w:val="22"/>
  </w:num>
  <w:num w:numId="28" w16cid:durableId="684597643">
    <w:abstractNumId w:val="29"/>
  </w:num>
  <w:num w:numId="29" w16cid:durableId="827940570">
    <w:abstractNumId w:val="40"/>
  </w:num>
  <w:num w:numId="30" w16cid:durableId="453406958">
    <w:abstractNumId w:val="39"/>
  </w:num>
  <w:num w:numId="31" w16cid:durableId="469008">
    <w:abstractNumId w:val="24"/>
  </w:num>
  <w:num w:numId="32" w16cid:durableId="1288272821">
    <w:abstractNumId w:val="27"/>
  </w:num>
  <w:num w:numId="33" w16cid:durableId="1939095151">
    <w:abstractNumId w:val="26"/>
  </w:num>
  <w:num w:numId="34" w16cid:durableId="704064964">
    <w:abstractNumId w:val="2"/>
  </w:num>
  <w:num w:numId="35" w16cid:durableId="2125611175">
    <w:abstractNumId w:val="36"/>
  </w:num>
  <w:num w:numId="36" w16cid:durableId="867833310">
    <w:abstractNumId w:val="41"/>
  </w:num>
  <w:num w:numId="37" w16cid:durableId="664628329">
    <w:abstractNumId w:val="3"/>
  </w:num>
  <w:num w:numId="38" w16cid:durableId="1291784313">
    <w:abstractNumId w:val="35"/>
  </w:num>
  <w:num w:numId="39" w16cid:durableId="382290618">
    <w:abstractNumId w:val="43"/>
  </w:num>
  <w:num w:numId="40" w16cid:durableId="1615599431">
    <w:abstractNumId w:val="17"/>
  </w:num>
  <w:num w:numId="41" w16cid:durableId="398017057">
    <w:abstractNumId w:val="16"/>
  </w:num>
  <w:num w:numId="42" w16cid:durableId="1914050559">
    <w:abstractNumId w:val="42"/>
  </w:num>
  <w:num w:numId="43" w16cid:durableId="1556356897">
    <w:abstractNumId w:val="44"/>
  </w:num>
  <w:num w:numId="44" w16cid:durableId="1211958359">
    <w:abstractNumId w:val="7"/>
  </w:num>
  <w:num w:numId="45" w16cid:durableId="421400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97"/>
    <w:rsid w:val="000058F6"/>
    <w:rsid w:val="0000661E"/>
    <w:rsid w:val="000111D0"/>
    <w:rsid w:val="000144A2"/>
    <w:rsid w:val="00015D54"/>
    <w:rsid w:val="0002005C"/>
    <w:rsid w:val="000201D9"/>
    <w:rsid w:val="000209EE"/>
    <w:rsid w:val="00020CB0"/>
    <w:rsid w:val="00023793"/>
    <w:rsid w:val="000255FB"/>
    <w:rsid w:val="00027860"/>
    <w:rsid w:val="00030C3B"/>
    <w:rsid w:val="000415A4"/>
    <w:rsid w:val="0004235E"/>
    <w:rsid w:val="0004334A"/>
    <w:rsid w:val="000501EC"/>
    <w:rsid w:val="000503B8"/>
    <w:rsid w:val="0005072A"/>
    <w:rsid w:val="00054903"/>
    <w:rsid w:val="00057CA0"/>
    <w:rsid w:val="00061C82"/>
    <w:rsid w:val="00062F8D"/>
    <w:rsid w:val="000647AC"/>
    <w:rsid w:val="00067C0F"/>
    <w:rsid w:val="00067CB0"/>
    <w:rsid w:val="00071AB1"/>
    <w:rsid w:val="000728BD"/>
    <w:rsid w:val="00075D18"/>
    <w:rsid w:val="000760B2"/>
    <w:rsid w:val="0007617E"/>
    <w:rsid w:val="00082814"/>
    <w:rsid w:val="00082DE4"/>
    <w:rsid w:val="00085A1B"/>
    <w:rsid w:val="000900F6"/>
    <w:rsid w:val="000906F8"/>
    <w:rsid w:val="000920BE"/>
    <w:rsid w:val="000934D1"/>
    <w:rsid w:val="000A3644"/>
    <w:rsid w:val="000A44EE"/>
    <w:rsid w:val="000A4CA4"/>
    <w:rsid w:val="000B6A69"/>
    <w:rsid w:val="000B6E4C"/>
    <w:rsid w:val="000C3E5A"/>
    <w:rsid w:val="000C4801"/>
    <w:rsid w:val="000C4AD1"/>
    <w:rsid w:val="000C5BE8"/>
    <w:rsid w:val="000C73E5"/>
    <w:rsid w:val="000D1EC7"/>
    <w:rsid w:val="000D2761"/>
    <w:rsid w:val="000D5236"/>
    <w:rsid w:val="000D671F"/>
    <w:rsid w:val="000D69B2"/>
    <w:rsid w:val="000E2032"/>
    <w:rsid w:val="000E5F05"/>
    <w:rsid w:val="000E6906"/>
    <w:rsid w:val="000E7FB6"/>
    <w:rsid w:val="000F145C"/>
    <w:rsid w:val="000F34DA"/>
    <w:rsid w:val="000F4BD9"/>
    <w:rsid w:val="000F6A42"/>
    <w:rsid w:val="000F6ED9"/>
    <w:rsid w:val="00101AD0"/>
    <w:rsid w:val="00106231"/>
    <w:rsid w:val="0011015C"/>
    <w:rsid w:val="00112977"/>
    <w:rsid w:val="00112D6E"/>
    <w:rsid w:val="00113A7B"/>
    <w:rsid w:val="001157CF"/>
    <w:rsid w:val="00121C75"/>
    <w:rsid w:val="0012284F"/>
    <w:rsid w:val="00123823"/>
    <w:rsid w:val="0012564A"/>
    <w:rsid w:val="00131A73"/>
    <w:rsid w:val="00133D8D"/>
    <w:rsid w:val="00141494"/>
    <w:rsid w:val="001428F0"/>
    <w:rsid w:val="001444FD"/>
    <w:rsid w:val="00147A26"/>
    <w:rsid w:val="00151880"/>
    <w:rsid w:val="00153CF9"/>
    <w:rsid w:val="001566B9"/>
    <w:rsid w:val="00157E2B"/>
    <w:rsid w:val="00160877"/>
    <w:rsid w:val="00163165"/>
    <w:rsid w:val="001665C0"/>
    <w:rsid w:val="00170275"/>
    <w:rsid w:val="00175B3F"/>
    <w:rsid w:val="00180229"/>
    <w:rsid w:val="00180636"/>
    <w:rsid w:val="00185F28"/>
    <w:rsid w:val="00187131"/>
    <w:rsid w:val="00187682"/>
    <w:rsid w:val="0019038A"/>
    <w:rsid w:val="001A3703"/>
    <w:rsid w:val="001A3757"/>
    <w:rsid w:val="001A731D"/>
    <w:rsid w:val="001B0400"/>
    <w:rsid w:val="001B13B9"/>
    <w:rsid w:val="001B1755"/>
    <w:rsid w:val="001B254C"/>
    <w:rsid w:val="001B2A5F"/>
    <w:rsid w:val="001B35F9"/>
    <w:rsid w:val="001B3612"/>
    <w:rsid w:val="001B3C1F"/>
    <w:rsid w:val="001B3EF4"/>
    <w:rsid w:val="001C3C1C"/>
    <w:rsid w:val="001C4A95"/>
    <w:rsid w:val="001C587C"/>
    <w:rsid w:val="001D1699"/>
    <w:rsid w:val="001D40B5"/>
    <w:rsid w:val="001D4FB6"/>
    <w:rsid w:val="001D6111"/>
    <w:rsid w:val="001E635E"/>
    <w:rsid w:val="001E67F1"/>
    <w:rsid w:val="001F1A1F"/>
    <w:rsid w:val="001F1E7D"/>
    <w:rsid w:val="001F5DFD"/>
    <w:rsid w:val="001F694D"/>
    <w:rsid w:val="00203AC1"/>
    <w:rsid w:val="00206FDB"/>
    <w:rsid w:val="002104B1"/>
    <w:rsid w:val="00211E4B"/>
    <w:rsid w:val="00211F54"/>
    <w:rsid w:val="00215E70"/>
    <w:rsid w:val="002307F6"/>
    <w:rsid w:val="0023137F"/>
    <w:rsid w:val="002313D8"/>
    <w:rsid w:val="0023161E"/>
    <w:rsid w:val="00236C1D"/>
    <w:rsid w:val="00240798"/>
    <w:rsid w:val="00246CCE"/>
    <w:rsid w:val="00247EE1"/>
    <w:rsid w:val="0025296E"/>
    <w:rsid w:val="002564CB"/>
    <w:rsid w:val="00257559"/>
    <w:rsid w:val="00260313"/>
    <w:rsid w:val="002618FF"/>
    <w:rsid w:val="002631A4"/>
    <w:rsid w:val="002633FD"/>
    <w:rsid w:val="002636EB"/>
    <w:rsid w:val="00263EF9"/>
    <w:rsid w:val="00264B14"/>
    <w:rsid w:val="00264E7E"/>
    <w:rsid w:val="002658A4"/>
    <w:rsid w:val="00271123"/>
    <w:rsid w:val="00274744"/>
    <w:rsid w:val="00276265"/>
    <w:rsid w:val="002765C1"/>
    <w:rsid w:val="00276FC1"/>
    <w:rsid w:val="00282921"/>
    <w:rsid w:val="00285210"/>
    <w:rsid w:val="0029324A"/>
    <w:rsid w:val="00296D6F"/>
    <w:rsid w:val="0029789D"/>
    <w:rsid w:val="002A58A7"/>
    <w:rsid w:val="002B7654"/>
    <w:rsid w:val="002C40BD"/>
    <w:rsid w:val="002C789B"/>
    <w:rsid w:val="002D1B46"/>
    <w:rsid w:val="002D3F9D"/>
    <w:rsid w:val="002D5D1E"/>
    <w:rsid w:val="002D7C5F"/>
    <w:rsid w:val="002E0B49"/>
    <w:rsid w:val="002E4EEE"/>
    <w:rsid w:val="002E5F24"/>
    <w:rsid w:val="002E7C66"/>
    <w:rsid w:val="0030069F"/>
    <w:rsid w:val="00301744"/>
    <w:rsid w:val="00303C46"/>
    <w:rsid w:val="003044BE"/>
    <w:rsid w:val="00304535"/>
    <w:rsid w:val="00306801"/>
    <w:rsid w:val="00307893"/>
    <w:rsid w:val="00317086"/>
    <w:rsid w:val="00317754"/>
    <w:rsid w:val="003210EB"/>
    <w:rsid w:val="003211A2"/>
    <w:rsid w:val="00321B2D"/>
    <w:rsid w:val="00323BEC"/>
    <w:rsid w:val="0032733B"/>
    <w:rsid w:val="003276D4"/>
    <w:rsid w:val="00335BAA"/>
    <w:rsid w:val="00336946"/>
    <w:rsid w:val="00342296"/>
    <w:rsid w:val="003423FE"/>
    <w:rsid w:val="00342DF4"/>
    <w:rsid w:val="00343DFD"/>
    <w:rsid w:val="00344159"/>
    <w:rsid w:val="00345AA5"/>
    <w:rsid w:val="003519E7"/>
    <w:rsid w:val="00353679"/>
    <w:rsid w:val="003555AE"/>
    <w:rsid w:val="00361BA1"/>
    <w:rsid w:val="003637A0"/>
    <w:rsid w:val="00370230"/>
    <w:rsid w:val="0037046D"/>
    <w:rsid w:val="00375E80"/>
    <w:rsid w:val="0037759E"/>
    <w:rsid w:val="00383F19"/>
    <w:rsid w:val="00390834"/>
    <w:rsid w:val="003908CA"/>
    <w:rsid w:val="003914D3"/>
    <w:rsid w:val="00392640"/>
    <w:rsid w:val="0039283F"/>
    <w:rsid w:val="00392A88"/>
    <w:rsid w:val="003A0323"/>
    <w:rsid w:val="003A143A"/>
    <w:rsid w:val="003A3B39"/>
    <w:rsid w:val="003A4C8A"/>
    <w:rsid w:val="003A76BD"/>
    <w:rsid w:val="003B2C6F"/>
    <w:rsid w:val="003B6982"/>
    <w:rsid w:val="003B6F5F"/>
    <w:rsid w:val="003B6FB9"/>
    <w:rsid w:val="003C02F1"/>
    <w:rsid w:val="003C165F"/>
    <w:rsid w:val="003C230A"/>
    <w:rsid w:val="003C25DD"/>
    <w:rsid w:val="003C2DC1"/>
    <w:rsid w:val="003C52C6"/>
    <w:rsid w:val="003C6428"/>
    <w:rsid w:val="003C696E"/>
    <w:rsid w:val="003C6BAF"/>
    <w:rsid w:val="003C7B4B"/>
    <w:rsid w:val="003D1381"/>
    <w:rsid w:val="003D3BFB"/>
    <w:rsid w:val="003E15E1"/>
    <w:rsid w:val="003E4A34"/>
    <w:rsid w:val="003E79EC"/>
    <w:rsid w:val="003F0A18"/>
    <w:rsid w:val="003F1760"/>
    <w:rsid w:val="003F26BB"/>
    <w:rsid w:val="003F2E07"/>
    <w:rsid w:val="003F6346"/>
    <w:rsid w:val="003F665B"/>
    <w:rsid w:val="00400199"/>
    <w:rsid w:val="00402BDA"/>
    <w:rsid w:val="00404ACA"/>
    <w:rsid w:val="00405E76"/>
    <w:rsid w:val="0040759E"/>
    <w:rsid w:val="00410C1A"/>
    <w:rsid w:val="004122A9"/>
    <w:rsid w:val="00414132"/>
    <w:rsid w:val="004208B9"/>
    <w:rsid w:val="00423630"/>
    <w:rsid w:val="00424529"/>
    <w:rsid w:val="00424B06"/>
    <w:rsid w:val="00425726"/>
    <w:rsid w:val="00430EEC"/>
    <w:rsid w:val="00431141"/>
    <w:rsid w:val="00431A8E"/>
    <w:rsid w:val="004324DD"/>
    <w:rsid w:val="00432D0B"/>
    <w:rsid w:val="0043540D"/>
    <w:rsid w:val="00436A16"/>
    <w:rsid w:val="00437FDD"/>
    <w:rsid w:val="004425FF"/>
    <w:rsid w:val="00444D58"/>
    <w:rsid w:val="0045563D"/>
    <w:rsid w:val="00456686"/>
    <w:rsid w:val="00460CDE"/>
    <w:rsid w:val="004615A3"/>
    <w:rsid w:val="004617CA"/>
    <w:rsid w:val="00462EEB"/>
    <w:rsid w:val="00465485"/>
    <w:rsid w:val="0046712A"/>
    <w:rsid w:val="004722E4"/>
    <w:rsid w:val="00473B4C"/>
    <w:rsid w:val="004768F9"/>
    <w:rsid w:val="00477BA0"/>
    <w:rsid w:val="0048141D"/>
    <w:rsid w:val="00483DF8"/>
    <w:rsid w:val="00484014"/>
    <w:rsid w:val="0048592A"/>
    <w:rsid w:val="00486F17"/>
    <w:rsid w:val="004903C6"/>
    <w:rsid w:val="0049061E"/>
    <w:rsid w:val="00491027"/>
    <w:rsid w:val="0049277A"/>
    <w:rsid w:val="00492F05"/>
    <w:rsid w:val="00493F08"/>
    <w:rsid w:val="00494017"/>
    <w:rsid w:val="00495FF6"/>
    <w:rsid w:val="00496F2B"/>
    <w:rsid w:val="004A2E77"/>
    <w:rsid w:val="004A68E2"/>
    <w:rsid w:val="004A6A51"/>
    <w:rsid w:val="004A74B4"/>
    <w:rsid w:val="004B15A5"/>
    <w:rsid w:val="004B345F"/>
    <w:rsid w:val="004B3905"/>
    <w:rsid w:val="004B7385"/>
    <w:rsid w:val="004C20A3"/>
    <w:rsid w:val="004C3020"/>
    <w:rsid w:val="004C48E1"/>
    <w:rsid w:val="004C750B"/>
    <w:rsid w:val="004D6DC6"/>
    <w:rsid w:val="004D6FA7"/>
    <w:rsid w:val="004D7F62"/>
    <w:rsid w:val="004E17C1"/>
    <w:rsid w:val="004E20F7"/>
    <w:rsid w:val="004E2AE5"/>
    <w:rsid w:val="004E2FE3"/>
    <w:rsid w:val="004E352F"/>
    <w:rsid w:val="004E3577"/>
    <w:rsid w:val="004E3DF6"/>
    <w:rsid w:val="004E4372"/>
    <w:rsid w:val="004E493A"/>
    <w:rsid w:val="004E68D0"/>
    <w:rsid w:val="004E7D07"/>
    <w:rsid w:val="00501BD1"/>
    <w:rsid w:val="00504068"/>
    <w:rsid w:val="00506161"/>
    <w:rsid w:val="00506392"/>
    <w:rsid w:val="005065B5"/>
    <w:rsid w:val="0050665B"/>
    <w:rsid w:val="00506B6F"/>
    <w:rsid w:val="00510739"/>
    <w:rsid w:val="00511560"/>
    <w:rsid w:val="00511F8D"/>
    <w:rsid w:val="005141D8"/>
    <w:rsid w:val="005161D5"/>
    <w:rsid w:val="00516400"/>
    <w:rsid w:val="005165A7"/>
    <w:rsid w:val="00520221"/>
    <w:rsid w:val="00521894"/>
    <w:rsid w:val="0052490C"/>
    <w:rsid w:val="00524CC1"/>
    <w:rsid w:val="00525FD3"/>
    <w:rsid w:val="00527F26"/>
    <w:rsid w:val="00530AB2"/>
    <w:rsid w:val="00536299"/>
    <w:rsid w:val="005467C0"/>
    <w:rsid w:val="005517C3"/>
    <w:rsid w:val="00553F82"/>
    <w:rsid w:val="0055471C"/>
    <w:rsid w:val="0055485E"/>
    <w:rsid w:val="005548B7"/>
    <w:rsid w:val="005559BE"/>
    <w:rsid w:val="005562EC"/>
    <w:rsid w:val="00556E25"/>
    <w:rsid w:val="00561FBD"/>
    <w:rsid w:val="0056264C"/>
    <w:rsid w:val="005642B4"/>
    <w:rsid w:val="00567FB3"/>
    <w:rsid w:val="00571302"/>
    <w:rsid w:val="00571382"/>
    <w:rsid w:val="0057750D"/>
    <w:rsid w:val="005808EA"/>
    <w:rsid w:val="005812B1"/>
    <w:rsid w:val="005847A7"/>
    <w:rsid w:val="00584F6B"/>
    <w:rsid w:val="00586ABD"/>
    <w:rsid w:val="00587FEF"/>
    <w:rsid w:val="005914A9"/>
    <w:rsid w:val="005918DA"/>
    <w:rsid w:val="005B024C"/>
    <w:rsid w:val="005B3A7B"/>
    <w:rsid w:val="005C0DC3"/>
    <w:rsid w:val="005C4F63"/>
    <w:rsid w:val="005C7D93"/>
    <w:rsid w:val="005D0150"/>
    <w:rsid w:val="005D1145"/>
    <w:rsid w:val="005D2C1C"/>
    <w:rsid w:val="005D348E"/>
    <w:rsid w:val="005D6A61"/>
    <w:rsid w:val="005D74F1"/>
    <w:rsid w:val="005E0350"/>
    <w:rsid w:val="005E2168"/>
    <w:rsid w:val="005E4A65"/>
    <w:rsid w:val="005E4A6F"/>
    <w:rsid w:val="005E5437"/>
    <w:rsid w:val="005F0641"/>
    <w:rsid w:val="005F457A"/>
    <w:rsid w:val="005F492B"/>
    <w:rsid w:val="005F518A"/>
    <w:rsid w:val="005F524E"/>
    <w:rsid w:val="006101AD"/>
    <w:rsid w:val="006104F4"/>
    <w:rsid w:val="00617681"/>
    <w:rsid w:val="006242C0"/>
    <w:rsid w:val="0062666C"/>
    <w:rsid w:val="00632F09"/>
    <w:rsid w:val="00634259"/>
    <w:rsid w:val="006403A8"/>
    <w:rsid w:val="006412FB"/>
    <w:rsid w:val="00644BAB"/>
    <w:rsid w:val="00644D73"/>
    <w:rsid w:val="00646996"/>
    <w:rsid w:val="006471E2"/>
    <w:rsid w:val="00647283"/>
    <w:rsid w:val="006505F1"/>
    <w:rsid w:val="00650815"/>
    <w:rsid w:val="00653A7C"/>
    <w:rsid w:val="00654B5A"/>
    <w:rsid w:val="00655070"/>
    <w:rsid w:val="00655380"/>
    <w:rsid w:val="00655545"/>
    <w:rsid w:val="00660ABF"/>
    <w:rsid w:val="0066377B"/>
    <w:rsid w:val="00663D02"/>
    <w:rsid w:val="00664B8A"/>
    <w:rsid w:val="0066551C"/>
    <w:rsid w:val="00673615"/>
    <w:rsid w:val="00674BC3"/>
    <w:rsid w:val="006810D6"/>
    <w:rsid w:val="00682D04"/>
    <w:rsid w:val="00684332"/>
    <w:rsid w:val="00686B9B"/>
    <w:rsid w:val="00686BF3"/>
    <w:rsid w:val="00687BEF"/>
    <w:rsid w:val="00692DC6"/>
    <w:rsid w:val="00693BE8"/>
    <w:rsid w:val="00694123"/>
    <w:rsid w:val="006A0A8A"/>
    <w:rsid w:val="006A147B"/>
    <w:rsid w:val="006A170A"/>
    <w:rsid w:val="006A2E9A"/>
    <w:rsid w:val="006A3FF0"/>
    <w:rsid w:val="006A7558"/>
    <w:rsid w:val="006B1E44"/>
    <w:rsid w:val="006B3000"/>
    <w:rsid w:val="006B3D53"/>
    <w:rsid w:val="006B412F"/>
    <w:rsid w:val="006C2057"/>
    <w:rsid w:val="006C5EF5"/>
    <w:rsid w:val="006C6435"/>
    <w:rsid w:val="006C6B1C"/>
    <w:rsid w:val="006D19ED"/>
    <w:rsid w:val="006D3718"/>
    <w:rsid w:val="006E3D88"/>
    <w:rsid w:val="006E3E2A"/>
    <w:rsid w:val="006E6E5B"/>
    <w:rsid w:val="006F0866"/>
    <w:rsid w:val="006F0C06"/>
    <w:rsid w:val="006F1907"/>
    <w:rsid w:val="006F2812"/>
    <w:rsid w:val="006F4593"/>
    <w:rsid w:val="006F5DB4"/>
    <w:rsid w:val="007026CB"/>
    <w:rsid w:val="00703566"/>
    <w:rsid w:val="00704D5E"/>
    <w:rsid w:val="00705AB8"/>
    <w:rsid w:val="007060B5"/>
    <w:rsid w:val="00706852"/>
    <w:rsid w:val="00707E78"/>
    <w:rsid w:val="0071529E"/>
    <w:rsid w:val="00715D85"/>
    <w:rsid w:val="0071645E"/>
    <w:rsid w:val="0072430E"/>
    <w:rsid w:val="00724E79"/>
    <w:rsid w:val="0072747D"/>
    <w:rsid w:val="00732445"/>
    <w:rsid w:val="0073252E"/>
    <w:rsid w:val="00734DC3"/>
    <w:rsid w:val="0073728A"/>
    <w:rsid w:val="007400A0"/>
    <w:rsid w:val="00741EA8"/>
    <w:rsid w:val="00742F56"/>
    <w:rsid w:val="00744C3A"/>
    <w:rsid w:val="00744C60"/>
    <w:rsid w:val="007504E1"/>
    <w:rsid w:val="00751698"/>
    <w:rsid w:val="00753914"/>
    <w:rsid w:val="00755658"/>
    <w:rsid w:val="007606D4"/>
    <w:rsid w:val="007643E0"/>
    <w:rsid w:val="007645D2"/>
    <w:rsid w:val="00764CC7"/>
    <w:rsid w:val="00770237"/>
    <w:rsid w:val="00770C13"/>
    <w:rsid w:val="0077278F"/>
    <w:rsid w:val="007727C2"/>
    <w:rsid w:val="00775134"/>
    <w:rsid w:val="0078066A"/>
    <w:rsid w:val="007809DE"/>
    <w:rsid w:val="007812B3"/>
    <w:rsid w:val="00781897"/>
    <w:rsid w:val="00781AD3"/>
    <w:rsid w:val="007831AF"/>
    <w:rsid w:val="00784D53"/>
    <w:rsid w:val="00785E2D"/>
    <w:rsid w:val="00785F36"/>
    <w:rsid w:val="007950C5"/>
    <w:rsid w:val="007952A0"/>
    <w:rsid w:val="007953B4"/>
    <w:rsid w:val="00796742"/>
    <w:rsid w:val="007A0EE6"/>
    <w:rsid w:val="007A1257"/>
    <w:rsid w:val="007A1E13"/>
    <w:rsid w:val="007A219A"/>
    <w:rsid w:val="007A36A7"/>
    <w:rsid w:val="007A5E65"/>
    <w:rsid w:val="007A76D0"/>
    <w:rsid w:val="007B08CF"/>
    <w:rsid w:val="007B7FC6"/>
    <w:rsid w:val="007C0CE8"/>
    <w:rsid w:val="007C7788"/>
    <w:rsid w:val="007D237C"/>
    <w:rsid w:val="007D2C06"/>
    <w:rsid w:val="007D5BBD"/>
    <w:rsid w:val="007E4846"/>
    <w:rsid w:val="007E666D"/>
    <w:rsid w:val="007E70C2"/>
    <w:rsid w:val="007F68F7"/>
    <w:rsid w:val="0080361F"/>
    <w:rsid w:val="00811748"/>
    <w:rsid w:val="00811FA9"/>
    <w:rsid w:val="00812377"/>
    <w:rsid w:val="00813752"/>
    <w:rsid w:val="00816E6B"/>
    <w:rsid w:val="00817483"/>
    <w:rsid w:val="0082095D"/>
    <w:rsid w:val="00821352"/>
    <w:rsid w:val="0082602A"/>
    <w:rsid w:val="008273C3"/>
    <w:rsid w:val="0083092B"/>
    <w:rsid w:val="00832924"/>
    <w:rsid w:val="00835301"/>
    <w:rsid w:val="00837201"/>
    <w:rsid w:val="00840099"/>
    <w:rsid w:val="008415A3"/>
    <w:rsid w:val="008417E9"/>
    <w:rsid w:val="008425CA"/>
    <w:rsid w:val="0084288B"/>
    <w:rsid w:val="0085481B"/>
    <w:rsid w:val="00860E2B"/>
    <w:rsid w:val="00861DD5"/>
    <w:rsid w:val="00862546"/>
    <w:rsid w:val="00862F66"/>
    <w:rsid w:val="00871809"/>
    <w:rsid w:val="00872DA7"/>
    <w:rsid w:val="0087563B"/>
    <w:rsid w:val="00880B01"/>
    <w:rsid w:val="00881048"/>
    <w:rsid w:val="00881BAC"/>
    <w:rsid w:val="00882F05"/>
    <w:rsid w:val="00883235"/>
    <w:rsid w:val="0088510E"/>
    <w:rsid w:val="008878C5"/>
    <w:rsid w:val="00887DD9"/>
    <w:rsid w:val="008902EE"/>
    <w:rsid w:val="00891F42"/>
    <w:rsid w:val="0089382D"/>
    <w:rsid w:val="00896DDB"/>
    <w:rsid w:val="00897511"/>
    <w:rsid w:val="008A25C5"/>
    <w:rsid w:val="008A3332"/>
    <w:rsid w:val="008A36B8"/>
    <w:rsid w:val="008B2077"/>
    <w:rsid w:val="008B2375"/>
    <w:rsid w:val="008C1DE7"/>
    <w:rsid w:val="008C316D"/>
    <w:rsid w:val="008C3A1D"/>
    <w:rsid w:val="008C5086"/>
    <w:rsid w:val="008C5856"/>
    <w:rsid w:val="008D0F61"/>
    <w:rsid w:val="008D1220"/>
    <w:rsid w:val="008D23FF"/>
    <w:rsid w:val="008D4BBE"/>
    <w:rsid w:val="008D5B5C"/>
    <w:rsid w:val="008D67F2"/>
    <w:rsid w:val="008E45EC"/>
    <w:rsid w:val="008E4F3E"/>
    <w:rsid w:val="008E5562"/>
    <w:rsid w:val="008E6D3E"/>
    <w:rsid w:val="008F0B91"/>
    <w:rsid w:val="008F16F7"/>
    <w:rsid w:val="008F18B2"/>
    <w:rsid w:val="008F5ECC"/>
    <w:rsid w:val="008F62B8"/>
    <w:rsid w:val="008F6A2B"/>
    <w:rsid w:val="0090113C"/>
    <w:rsid w:val="00901814"/>
    <w:rsid w:val="009035F1"/>
    <w:rsid w:val="00904887"/>
    <w:rsid w:val="009073E4"/>
    <w:rsid w:val="00907540"/>
    <w:rsid w:val="00912C97"/>
    <w:rsid w:val="00913D78"/>
    <w:rsid w:val="00914228"/>
    <w:rsid w:val="00924889"/>
    <w:rsid w:val="009321C4"/>
    <w:rsid w:val="0093226A"/>
    <w:rsid w:val="009322A7"/>
    <w:rsid w:val="00933A63"/>
    <w:rsid w:val="0093571E"/>
    <w:rsid w:val="00935A80"/>
    <w:rsid w:val="00936235"/>
    <w:rsid w:val="00937E4B"/>
    <w:rsid w:val="00942354"/>
    <w:rsid w:val="00942AE8"/>
    <w:rsid w:val="00946A66"/>
    <w:rsid w:val="00947006"/>
    <w:rsid w:val="009509D9"/>
    <w:rsid w:val="00950CDF"/>
    <w:rsid w:val="00954014"/>
    <w:rsid w:val="00957B48"/>
    <w:rsid w:val="009609C7"/>
    <w:rsid w:val="009618CF"/>
    <w:rsid w:val="009638E5"/>
    <w:rsid w:val="00964B77"/>
    <w:rsid w:val="00966274"/>
    <w:rsid w:val="0096794A"/>
    <w:rsid w:val="00970CE1"/>
    <w:rsid w:val="009718FD"/>
    <w:rsid w:val="0097191C"/>
    <w:rsid w:val="0097289A"/>
    <w:rsid w:val="00974748"/>
    <w:rsid w:val="00976045"/>
    <w:rsid w:val="00976DB9"/>
    <w:rsid w:val="00981DA8"/>
    <w:rsid w:val="009845D1"/>
    <w:rsid w:val="00984839"/>
    <w:rsid w:val="00985540"/>
    <w:rsid w:val="00985842"/>
    <w:rsid w:val="009873AB"/>
    <w:rsid w:val="00995B8D"/>
    <w:rsid w:val="009976FC"/>
    <w:rsid w:val="009A025E"/>
    <w:rsid w:val="009A1538"/>
    <w:rsid w:val="009A2834"/>
    <w:rsid w:val="009A2991"/>
    <w:rsid w:val="009A4FDB"/>
    <w:rsid w:val="009B04A3"/>
    <w:rsid w:val="009B0C03"/>
    <w:rsid w:val="009B2099"/>
    <w:rsid w:val="009B2B6F"/>
    <w:rsid w:val="009B2CF5"/>
    <w:rsid w:val="009B6A4F"/>
    <w:rsid w:val="009B6FC6"/>
    <w:rsid w:val="009B7078"/>
    <w:rsid w:val="009C2AD8"/>
    <w:rsid w:val="009C7A94"/>
    <w:rsid w:val="009D384B"/>
    <w:rsid w:val="009D6045"/>
    <w:rsid w:val="009D6CB5"/>
    <w:rsid w:val="009E0B9F"/>
    <w:rsid w:val="009E4B43"/>
    <w:rsid w:val="009E6889"/>
    <w:rsid w:val="009F00AD"/>
    <w:rsid w:val="009F02BE"/>
    <w:rsid w:val="009F21D9"/>
    <w:rsid w:val="009F2284"/>
    <w:rsid w:val="009F5428"/>
    <w:rsid w:val="009F558E"/>
    <w:rsid w:val="00A0019B"/>
    <w:rsid w:val="00A039BA"/>
    <w:rsid w:val="00A05F04"/>
    <w:rsid w:val="00A06F39"/>
    <w:rsid w:val="00A074EE"/>
    <w:rsid w:val="00A07B1B"/>
    <w:rsid w:val="00A130ED"/>
    <w:rsid w:val="00A21B2E"/>
    <w:rsid w:val="00A26040"/>
    <w:rsid w:val="00A26B72"/>
    <w:rsid w:val="00A270E6"/>
    <w:rsid w:val="00A27CEA"/>
    <w:rsid w:val="00A319F1"/>
    <w:rsid w:val="00A32A82"/>
    <w:rsid w:val="00A36EC2"/>
    <w:rsid w:val="00A36FFC"/>
    <w:rsid w:val="00A42484"/>
    <w:rsid w:val="00A439A7"/>
    <w:rsid w:val="00A4407E"/>
    <w:rsid w:val="00A46B05"/>
    <w:rsid w:val="00A47DE3"/>
    <w:rsid w:val="00A51D27"/>
    <w:rsid w:val="00A55A72"/>
    <w:rsid w:val="00A63038"/>
    <w:rsid w:val="00A63DFF"/>
    <w:rsid w:val="00A65180"/>
    <w:rsid w:val="00A70B6F"/>
    <w:rsid w:val="00A70F29"/>
    <w:rsid w:val="00A72445"/>
    <w:rsid w:val="00A72781"/>
    <w:rsid w:val="00A73FC1"/>
    <w:rsid w:val="00A747F9"/>
    <w:rsid w:val="00A7728C"/>
    <w:rsid w:val="00A81E7A"/>
    <w:rsid w:val="00A827B5"/>
    <w:rsid w:val="00A833FD"/>
    <w:rsid w:val="00A846C6"/>
    <w:rsid w:val="00A9147E"/>
    <w:rsid w:val="00A92795"/>
    <w:rsid w:val="00A9328C"/>
    <w:rsid w:val="00A93F4B"/>
    <w:rsid w:val="00AA2D5A"/>
    <w:rsid w:val="00AB14D2"/>
    <w:rsid w:val="00AC2372"/>
    <w:rsid w:val="00AC3125"/>
    <w:rsid w:val="00AC32AB"/>
    <w:rsid w:val="00AC3658"/>
    <w:rsid w:val="00AC3833"/>
    <w:rsid w:val="00AC4A6B"/>
    <w:rsid w:val="00AC54EB"/>
    <w:rsid w:val="00AC7AE4"/>
    <w:rsid w:val="00AD056F"/>
    <w:rsid w:val="00AD099A"/>
    <w:rsid w:val="00AD29F4"/>
    <w:rsid w:val="00AD4CBF"/>
    <w:rsid w:val="00AD50BD"/>
    <w:rsid w:val="00AD5513"/>
    <w:rsid w:val="00AD5DEB"/>
    <w:rsid w:val="00AD699D"/>
    <w:rsid w:val="00AD713F"/>
    <w:rsid w:val="00AE0390"/>
    <w:rsid w:val="00AE515A"/>
    <w:rsid w:val="00AE79E9"/>
    <w:rsid w:val="00AF28D9"/>
    <w:rsid w:val="00AF29F7"/>
    <w:rsid w:val="00AF54AD"/>
    <w:rsid w:val="00AF564E"/>
    <w:rsid w:val="00AF6199"/>
    <w:rsid w:val="00B06011"/>
    <w:rsid w:val="00B06DFB"/>
    <w:rsid w:val="00B07D14"/>
    <w:rsid w:val="00B11B6D"/>
    <w:rsid w:val="00B134D7"/>
    <w:rsid w:val="00B15EA4"/>
    <w:rsid w:val="00B17C1A"/>
    <w:rsid w:val="00B17D01"/>
    <w:rsid w:val="00B20612"/>
    <w:rsid w:val="00B239DE"/>
    <w:rsid w:val="00B23AA4"/>
    <w:rsid w:val="00B24730"/>
    <w:rsid w:val="00B247F7"/>
    <w:rsid w:val="00B25F48"/>
    <w:rsid w:val="00B268FE"/>
    <w:rsid w:val="00B30CBD"/>
    <w:rsid w:val="00B3273C"/>
    <w:rsid w:val="00B3510F"/>
    <w:rsid w:val="00B361AD"/>
    <w:rsid w:val="00B3649A"/>
    <w:rsid w:val="00B37A78"/>
    <w:rsid w:val="00B37C10"/>
    <w:rsid w:val="00B42934"/>
    <w:rsid w:val="00B45AF8"/>
    <w:rsid w:val="00B50E9E"/>
    <w:rsid w:val="00B53877"/>
    <w:rsid w:val="00B543C1"/>
    <w:rsid w:val="00B545F5"/>
    <w:rsid w:val="00B56FE8"/>
    <w:rsid w:val="00B60476"/>
    <w:rsid w:val="00B6064D"/>
    <w:rsid w:val="00B60B6F"/>
    <w:rsid w:val="00B61051"/>
    <w:rsid w:val="00B61D90"/>
    <w:rsid w:val="00B653C6"/>
    <w:rsid w:val="00B718F9"/>
    <w:rsid w:val="00B7590F"/>
    <w:rsid w:val="00B75E68"/>
    <w:rsid w:val="00B76908"/>
    <w:rsid w:val="00B80708"/>
    <w:rsid w:val="00B817B9"/>
    <w:rsid w:val="00B83C7D"/>
    <w:rsid w:val="00B84074"/>
    <w:rsid w:val="00B903ED"/>
    <w:rsid w:val="00B92057"/>
    <w:rsid w:val="00B925E0"/>
    <w:rsid w:val="00B92867"/>
    <w:rsid w:val="00B933AD"/>
    <w:rsid w:val="00B93562"/>
    <w:rsid w:val="00B93E0D"/>
    <w:rsid w:val="00BA257A"/>
    <w:rsid w:val="00BA29F6"/>
    <w:rsid w:val="00BA4638"/>
    <w:rsid w:val="00BA5A75"/>
    <w:rsid w:val="00BA6838"/>
    <w:rsid w:val="00BA7A35"/>
    <w:rsid w:val="00BA7A55"/>
    <w:rsid w:val="00BB0915"/>
    <w:rsid w:val="00BB1678"/>
    <w:rsid w:val="00BB3CF5"/>
    <w:rsid w:val="00BB446E"/>
    <w:rsid w:val="00BB5C23"/>
    <w:rsid w:val="00BB696C"/>
    <w:rsid w:val="00BC0B50"/>
    <w:rsid w:val="00BC0C29"/>
    <w:rsid w:val="00BC2D16"/>
    <w:rsid w:val="00BC51FF"/>
    <w:rsid w:val="00BD091A"/>
    <w:rsid w:val="00BD1A0E"/>
    <w:rsid w:val="00BD1E4E"/>
    <w:rsid w:val="00BD434E"/>
    <w:rsid w:val="00BD4D30"/>
    <w:rsid w:val="00BD68EE"/>
    <w:rsid w:val="00BD7154"/>
    <w:rsid w:val="00BD7473"/>
    <w:rsid w:val="00BE0434"/>
    <w:rsid w:val="00BE253A"/>
    <w:rsid w:val="00BE3597"/>
    <w:rsid w:val="00BE3EF1"/>
    <w:rsid w:val="00BE7E09"/>
    <w:rsid w:val="00BF5A06"/>
    <w:rsid w:val="00BF6A9A"/>
    <w:rsid w:val="00BF6C38"/>
    <w:rsid w:val="00C00AD7"/>
    <w:rsid w:val="00C054BE"/>
    <w:rsid w:val="00C06207"/>
    <w:rsid w:val="00C070A5"/>
    <w:rsid w:val="00C07245"/>
    <w:rsid w:val="00C079A3"/>
    <w:rsid w:val="00C1023A"/>
    <w:rsid w:val="00C1213D"/>
    <w:rsid w:val="00C1242E"/>
    <w:rsid w:val="00C174B0"/>
    <w:rsid w:val="00C21E65"/>
    <w:rsid w:val="00C24790"/>
    <w:rsid w:val="00C24CF5"/>
    <w:rsid w:val="00C26531"/>
    <w:rsid w:val="00C265ED"/>
    <w:rsid w:val="00C33901"/>
    <w:rsid w:val="00C34E08"/>
    <w:rsid w:val="00C4665B"/>
    <w:rsid w:val="00C50F39"/>
    <w:rsid w:val="00C517E8"/>
    <w:rsid w:val="00C52E21"/>
    <w:rsid w:val="00C54E21"/>
    <w:rsid w:val="00C55AB2"/>
    <w:rsid w:val="00C56507"/>
    <w:rsid w:val="00C610B4"/>
    <w:rsid w:val="00C62D4F"/>
    <w:rsid w:val="00C65414"/>
    <w:rsid w:val="00C66BD6"/>
    <w:rsid w:val="00C71300"/>
    <w:rsid w:val="00C71F90"/>
    <w:rsid w:val="00C73579"/>
    <w:rsid w:val="00C73B6B"/>
    <w:rsid w:val="00C76201"/>
    <w:rsid w:val="00C767B8"/>
    <w:rsid w:val="00C826DB"/>
    <w:rsid w:val="00C84B37"/>
    <w:rsid w:val="00C85996"/>
    <w:rsid w:val="00C876C6"/>
    <w:rsid w:val="00C904C6"/>
    <w:rsid w:val="00C9271F"/>
    <w:rsid w:val="00C97472"/>
    <w:rsid w:val="00C97FB8"/>
    <w:rsid w:val="00CA1A26"/>
    <w:rsid w:val="00CA5964"/>
    <w:rsid w:val="00CB0F39"/>
    <w:rsid w:val="00CB2750"/>
    <w:rsid w:val="00CB2BA8"/>
    <w:rsid w:val="00CB4B56"/>
    <w:rsid w:val="00CB5BD7"/>
    <w:rsid w:val="00CB60A9"/>
    <w:rsid w:val="00CB665F"/>
    <w:rsid w:val="00CC0960"/>
    <w:rsid w:val="00CC66CA"/>
    <w:rsid w:val="00CD114D"/>
    <w:rsid w:val="00CD2787"/>
    <w:rsid w:val="00CD2F96"/>
    <w:rsid w:val="00CD409B"/>
    <w:rsid w:val="00CD5083"/>
    <w:rsid w:val="00CD63C1"/>
    <w:rsid w:val="00CD7B23"/>
    <w:rsid w:val="00CD7CAB"/>
    <w:rsid w:val="00CE2BCC"/>
    <w:rsid w:val="00CE2C20"/>
    <w:rsid w:val="00CF01DF"/>
    <w:rsid w:val="00CF073F"/>
    <w:rsid w:val="00CF5459"/>
    <w:rsid w:val="00CF580F"/>
    <w:rsid w:val="00D00E69"/>
    <w:rsid w:val="00D01FA8"/>
    <w:rsid w:val="00D02C6D"/>
    <w:rsid w:val="00D0345C"/>
    <w:rsid w:val="00D03A6A"/>
    <w:rsid w:val="00D0409D"/>
    <w:rsid w:val="00D05A41"/>
    <w:rsid w:val="00D06BF2"/>
    <w:rsid w:val="00D07C59"/>
    <w:rsid w:val="00D10293"/>
    <w:rsid w:val="00D136C0"/>
    <w:rsid w:val="00D20AA0"/>
    <w:rsid w:val="00D2299F"/>
    <w:rsid w:val="00D25203"/>
    <w:rsid w:val="00D266D8"/>
    <w:rsid w:val="00D30EDE"/>
    <w:rsid w:val="00D331E3"/>
    <w:rsid w:val="00D37492"/>
    <w:rsid w:val="00D37B65"/>
    <w:rsid w:val="00D4076D"/>
    <w:rsid w:val="00D45A3B"/>
    <w:rsid w:val="00D46B5A"/>
    <w:rsid w:val="00D609E3"/>
    <w:rsid w:val="00D60C36"/>
    <w:rsid w:val="00D6309A"/>
    <w:rsid w:val="00D67F94"/>
    <w:rsid w:val="00D70D1B"/>
    <w:rsid w:val="00D7787E"/>
    <w:rsid w:val="00D81180"/>
    <w:rsid w:val="00D8705C"/>
    <w:rsid w:val="00D90A0E"/>
    <w:rsid w:val="00D91476"/>
    <w:rsid w:val="00D9301B"/>
    <w:rsid w:val="00D954E3"/>
    <w:rsid w:val="00D96E09"/>
    <w:rsid w:val="00D97628"/>
    <w:rsid w:val="00D979C4"/>
    <w:rsid w:val="00DA08CB"/>
    <w:rsid w:val="00DA410E"/>
    <w:rsid w:val="00DA4176"/>
    <w:rsid w:val="00DB0EE6"/>
    <w:rsid w:val="00DB1133"/>
    <w:rsid w:val="00DB1F0C"/>
    <w:rsid w:val="00DB3B5E"/>
    <w:rsid w:val="00DB7176"/>
    <w:rsid w:val="00DB7AE8"/>
    <w:rsid w:val="00DC55AE"/>
    <w:rsid w:val="00DC63EF"/>
    <w:rsid w:val="00DC7085"/>
    <w:rsid w:val="00DD0300"/>
    <w:rsid w:val="00DD1F96"/>
    <w:rsid w:val="00DD5B35"/>
    <w:rsid w:val="00DE2150"/>
    <w:rsid w:val="00DE4DEA"/>
    <w:rsid w:val="00DE4F69"/>
    <w:rsid w:val="00DE54A8"/>
    <w:rsid w:val="00DE639A"/>
    <w:rsid w:val="00DF05F4"/>
    <w:rsid w:val="00DF5FEE"/>
    <w:rsid w:val="00E00543"/>
    <w:rsid w:val="00E01EA0"/>
    <w:rsid w:val="00E12025"/>
    <w:rsid w:val="00E12878"/>
    <w:rsid w:val="00E131CA"/>
    <w:rsid w:val="00E13DD6"/>
    <w:rsid w:val="00E14017"/>
    <w:rsid w:val="00E147A4"/>
    <w:rsid w:val="00E2236C"/>
    <w:rsid w:val="00E23F24"/>
    <w:rsid w:val="00E27766"/>
    <w:rsid w:val="00E3232E"/>
    <w:rsid w:val="00E32CDA"/>
    <w:rsid w:val="00E33D36"/>
    <w:rsid w:val="00E34E05"/>
    <w:rsid w:val="00E35881"/>
    <w:rsid w:val="00E3590F"/>
    <w:rsid w:val="00E377A5"/>
    <w:rsid w:val="00E40218"/>
    <w:rsid w:val="00E403A9"/>
    <w:rsid w:val="00E407F1"/>
    <w:rsid w:val="00E422CD"/>
    <w:rsid w:val="00E44291"/>
    <w:rsid w:val="00E455D2"/>
    <w:rsid w:val="00E52516"/>
    <w:rsid w:val="00E57767"/>
    <w:rsid w:val="00E63FD5"/>
    <w:rsid w:val="00E663F2"/>
    <w:rsid w:val="00E73687"/>
    <w:rsid w:val="00E73DB2"/>
    <w:rsid w:val="00E746F9"/>
    <w:rsid w:val="00E7589C"/>
    <w:rsid w:val="00E774F5"/>
    <w:rsid w:val="00E7792B"/>
    <w:rsid w:val="00E801DC"/>
    <w:rsid w:val="00E844F5"/>
    <w:rsid w:val="00E85746"/>
    <w:rsid w:val="00E867AA"/>
    <w:rsid w:val="00E97E94"/>
    <w:rsid w:val="00EA2E1D"/>
    <w:rsid w:val="00EA30C7"/>
    <w:rsid w:val="00EA529B"/>
    <w:rsid w:val="00EA7F98"/>
    <w:rsid w:val="00EB1D27"/>
    <w:rsid w:val="00EB335D"/>
    <w:rsid w:val="00EC1C9D"/>
    <w:rsid w:val="00ED0C97"/>
    <w:rsid w:val="00ED1710"/>
    <w:rsid w:val="00ED1E7B"/>
    <w:rsid w:val="00ED3AA5"/>
    <w:rsid w:val="00ED43EB"/>
    <w:rsid w:val="00ED45B6"/>
    <w:rsid w:val="00ED746C"/>
    <w:rsid w:val="00EE08CC"/>
    <w:rsid w:val="00EE30CE"/>
    <w:rsid w:val="00EF038D"/>
    <w:rsid w:val="00EF4287"/>
    <w:rsid w:val="00EF4C03"/>
    <w:rsid w:val="00EF5597"/>
    <w:rsid w:val="00F026F2"/>
    <w:rsid w:val="00F02A6C"/>
    <w:rsid w:val="00F0312B"/>
    <w:rsid w:val="00F04B4C"/>
    <w:rsid w:val="00F0547F"/>
    <w:rsid w:val="00F07E4D"/>
    <w:rsid w:val="00F10259"/>
    <w:rsid w:val="00F10608"/>
    <w:rsid w:val="00F16440"/>
    <w:rsid w:val="00F16883"/>
    <w:rsid w:val="00F1718E"/>
    <w:rsid w:val="00F175FF"/>
    <w:rsid w:val="00F230F5"/>
    <w:rsid w:val="00F244CC"/>
    <w:rsid w:val="00F24E01"/>
    <w:rsid w:val="00F261F6"/>
    <w:rsid w:val="00F2750F"/>
    <w:rsid w:val="00F31E09"/>
    <w:rsid w:val="00F352DD"/>
    <w:rsid w:val="00F4199B"/>
    <w:rsid w:val="00F42F4A"/>
    <w:rsid w:val="00F432CB"/>
    <w:rsid w:val="00F4481B"/>
    <w:rsid w:val="00F47D8C"/>
    <w:rsid w:val="00F50AFC"/>
    <w:rsid w:val="00F51144"/>
    <w:rsid w:val="00F51A82"/>
    <w:rsid w:val="00F523B6"/>
    <w:rsid w:val="00F54B12"/>
    <w:rsid w:val="00F574B3"/>
    <w:rsid w:val="00F608BC"/>
    <w:rsid w:val="00F62758"/>
    <w:rsid w:val="00F62AE8"/>
    <w:rsid w:val="00F72428"/>
    <w:rsid w:val="00F72EDB"/>
    <w:rsid w:val="00F72FAD"/>
    <w:rsid w:val="00F73D8F"/>
    <w:rsid w:val="00F7673F"/>
    <w:rsid w:val="00F8102A"/>
    <w:rsid w:val="00F81D12"/>
    <w:rsid w:val="00F839B3"/>
    <w:rsid w:val="00F84CBB"/>
    <w:rsid w:val="00F84E80"/>
    <w:rsid w:val="00F86ABD"/>
    <w:rsid w:val="00F86D98"/>
    <w:rsid w:val="00F87089"/>
    <w:rsid w:val="00FA009F"/>
    <w:rsid w:val="00FA2EA0"/>
    <w:rsid w:val="00FA3E9D"/>
    <w:rsid w:val="00FA4291"/>
    <w:rsid w:val="00FA4F1C"/>
    <w:rsid w:val="00FA535F"/>
    <w:rsid w:val="00FA6CF4"/>
    <w:rsid w:val="00FA7DB5"/>
    <w:rsid w:val="00FB1915"/>
    <w:rsid w:val="00FB51B6"/>
    <w:rsid w:val="00FB6EA9"/>
    <w:rsid w:val="00FC14E5"/>
    <w:rsid w:val="00FC1B3B"/>
    <w:rsid w:val="00FC449C"/>
    <w:rsid w:val="00FC5219"/>
    <w:rsid w:val="00FC5796"/>
    <w:rsid w:val="00FC5BFB"/>
    <w:rsid w:val="00FC7A10"/>
    <w:rsid w:val="00FC7F8E"/>
    <w:rsid w:val="00FD2FA5"/>
    <w:rsid w:val="00FD7EE7"/>
    <w:rsid w:val="00FE3045"/>
    <w:rsid w:val="00FE40B8"/>
    <w:rsid w:val="00FE5AEB"/>
    <w:rsid w:val="00FF109A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5FC7"/>
  <w15:docId w15:val="{AA3D21FE-C418-4820-9982-5B436021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0C"/>
  </w:style>
  <w:style w:type="paragraph" w:styleId="1">
    <w:name w:val="heading 1"/>
    <w:basedOn w:val="a"/>
    <w:next w:val="a"/>
    <w:link w:val="10"/>
    <w:qFormat/>
    <w:rsid w:val="00F04B4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05F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CD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D2787"/>
    <w:rPr>
      <w:rFonts w:ascii="Tahoma" w:hAnsi="Tahoma" w:cs="Tahoma"/>
      <w:sz w:val="16"/>
      <w:szCs w:val="16"/>
    </w:rPr>
  </w:style>
  <w:style w:type="paragraph" w:styleId="a6">
    <w:name w:val="Body Text"/>
    <w:aliases w:val=" Знак Знак Знак"/>
    <w:basedOn w:val="a"/>
    <w:link w:val="a7"/>
    <w:rsid w:val="009873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aliases w:val=" Знак Знак Знак Знак"/>
    <w:basedOn w:val="a0"/>
    <w:link w:val="a6"/>
    <w:rsid w:val="00987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9322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4B4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5141D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141D8"/>
  </w:style>
  <w:style w:type="character" w:styleId="a9">
    <w:name w:val="Hyperlink"/>
    <w:basedOn w:val="a0"/>
    <w:uiPriority w:val="99"/>
    <w:unhideWhenUsed/>
    <w:rsid w:val="00521894"/>
    <w:rPr>
      <w:color w:val="0000FF" w:themeColor="hyperlink"/>
      <w:u w:val="single"/>
    </w:rPr>
  </w:style>
  <w:style w:type="paragraph" w:customStyle="1" w:styleId="ConsPlusNormal">
    <w:name w:val="ConsPlusNormal"/>
    <w:rsid w:val="00521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8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47A7"/>
  </w:style>
  <w:style w:type="paragraph" w:styleId="ac">
    <w:name w:val="footer"/>
    <w:basedOn w:val="a"/>
    <w:link w:val="ad"/>
    <w:unhideWhenUsed/>
    <w:rsid w:val="0058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47A7"/>
  </w:style>
  <w:style w:type="paragraph" w:customStyle="1" w:styleId="210">
    <w:name w:val="Основной текст 21"/>
    <w:basedOn w:val="a"/>
    <w:rsid w:val="00A70B6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505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e">
    <w:name w:val="Знак"/>
    <w:basedOn w:val="a"/>
    <w:rsid w:val="006505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Основной текст с отступом 21"/>
    <w:basedOn w:val="a"/>
    <w:rsid w:val="006505F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6505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Комментарий"/>
    <w:basedOn w:val="a"/>
    <w:next w:val="a"/>
    <w:rsid w:val="006505F1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styleId="af0">
    <w:name w:val="page number"/>
    <w:basedOn w:val="a0"/>
    <w:rsid w:val="006505F1"/>
  </w:style>
  <w:style w:type="paragraph" w:customStyle="1" w:styleId="ConsPlusTitle">
    <w:name w:val="ConsPlusTitle"/>
    <w:rsid w:val="006505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ody Text Indent"/>
    <w:basedOn w:val="a"/>
    <w:link w:val="af2"/>
    <w:rsid w:val="006505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650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505F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0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qFormat/>
    <w:rsid w:val="006505F1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6505F1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f5">
    <w:name w:val="Block Text"/>
    <w:basedOn w:val="a"/>
    <w:rsid w:val="006505F1"/>
    <w:pPr>
      <w:overflowPunct w:val="0"/>
      <w:autoSpaceDE w:val="0"/>
      <w:autoSpaceDN w:val="0"/>
      <w:adjustRightInd w:val="0"/>
      <w:spacing w:after="0" w:line="240" w:lineRule="auto"/>
      <w:ind w:left="5529" w:right="-2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650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6">
    <w:name w:val="xl36"/>
    <w:basedOn w:val="a"/>
    <w:rsid w:val="006505F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ru-RU"/>
    </w:rPr>
  </w:style>
  <w:style w:type="paragraph" w:customStyle="1" w:styleId="ConsNormal">
    <w:name w:val="ConsNormal"/>
    <w:rsid w:val="006505F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0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6505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6505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Знак Знак"/>
    <w:locked/>
    <w:rsid w:val="006505F1"/>
    <w:rPr>
      <w:sz w:val="28"/>
      <w:szCs w:val="24"/>
      <w:lang w:val="ru-RU" w:eastAsia="ru-RU" w:bidi="ar-SA"/>
    </w:rPr>
  </w:style>
  <w:style w:type="paragraph" w:customStyle="1" w:styleId="af7">
    <w:name w:val="Заголовок статьи"/>
    <w:basedOn w:val="a"/>
    <w:next w:val="a"/>
    <w:rsid w:val="006505F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Note Heading"/>
    <w:basedOn w:val="a"/>
    <w:next w:val="a"/>
    <w:link w:val="af9"/>
    <w:rsid w:val="006505F1"/>
    <w:pPr>
      <w:tabs>
        <w:tab w:val="num" w:pos="1287"/>
      </w:tabs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Заголовок записки Знак"/>
    <w:basedOn w:val="a0"/>
    <w:link w:val="af8"/>
    <w:rsid w:val="006505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Знак"/>
    <w:basedOn w:val="a"/>
    <w:rsid w:val="006505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Таблицы (моноширинный)"/>
    <w:basedOn w:val="a"/>
    <w:next w:val="a"/>
    <w:rsid w:val="006505F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505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Знак Знак Знак Знак Знак"/>
    <w:rsid w:val="006505F1"/>
    <w:rPr>
      <w:sz w:val="24"/>
      <w:szCs w:val="24"/>
      <w:lang w:val="ru-RU" w:eastAsia="ru-RU" w:bidi="ar-SA"/>
    </w:rPr>
  </w:style>
  <w:style w:type="paragraph" w:customStyle="1" w:styleId="afd">
    <w:name w:val="Знак Знак Знак Знак Знак Знак Знак"/>
    <w:basedOn w:val="a"/>
    <w:rsid w:val="006505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4">
    <w:name w:val="Font Style14"/>
    <w:rsid w:val="006505F1"/>
    <w:rPr>
      <w:rFonts w:ascii="Times New Roman" w:hAnsi="Times New Roman" w:cs="Times New Roman"/>
      <w:b/>
      <w:bCs/>
      <w:sz w:val="20"/>
      <w:szCs w:val="20"/>
    </w:rPr>
  </w:style>
  <w:style w:type="paragraph" w:styleId="afe">
    <w:name w:val="caption"/>
    <w:basedOn w:val="a"/>
    <w:qFormat/>
    <w:rsid w:val="006505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">
    <w:name w:val="Title"/>
    <w:basedOn w:val="a"/>
    <w:link w:val="aff0"/>
    <w:qFormat/>
    <w:rsid w:val="006505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aff0">
    <w:name w:val="Заголовок Знак"/>
    <w:basedOn w:val="a0"/>
    <w:link w:val="aff"/>
    <w:rsid w:val="006505F1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aff1">
    <w:name w:val="Plain Text"/>
    <w:basedOn w:val="a"/>
    <w:link w:val="aff2"/>
    <w:rsid w:val="006505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6505F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505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3">
    <w:name w:val="Unresolved Mention"/>
    <w:basedOn w:val="a0"/>
    <w:uiPriority w:val="99"/>
    <w:semiHidden/>
    <w:unhideWhenUsed/>
    <w:rsid w:val="008E6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AEAA4E560CB3E0826B596E852891780FBE647C5C5EA233E1A4DA896EF89E83D15B6A9FDC7C3FA95BEC75631D5DD4446AC74C10AE0899F84BJEY4K" TargetMode="External"/><Relationship Id="rId18" Type="http://schemas.openxmlformats.org/officeDocument/2006/relationships/hyperlink" Target="https://login.consultant.ru/link/?req=doc&amp;base=LAW&amp;n=521621&amp;dst=100036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35269&amp;dst=3969" TargetMode="External"/><Relationship Id="rId17" Type="http://schemas.openxmlformats.org/officeDocument/2006/relationships/hyperlink" Target="consultantplus://offline/ref=AEAA4E560CB3E0826B596E852891780FBE647C5C5EA233E1A4DA896EF89E83D15B6A9FDC7C3FA95BEC75631D5DD4446AC74C10AE0899F84BJEY4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7728&amp;dst=1670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E28F871E04D4182084610B50D6B078BAED4DE90456CCB69E688D689691F289B61B40sAx8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EAA4E560CB3E0826B596E852891780FBE647C5C5EA233E1A4DA896EF89E83D15B6A9FDC7C3FA95BEC75631D5DD4446AC74C10AE0899F84BJEY4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34D610C2F89C5E55606E8C2FE40FDB7347B18E4F0FCA9A00A0C00EC4F8D41F0658BCD20DC6FA090cDnDH" TargetMode="External"/><Relationship Id="rId19" Type="http://schemas.openxmlformats.org/officeDocument/2006/relationships/hyperlink" Target="https://login.consultant.ru/link/?req=doc&amp;base=LAW&amp;n=521621&amp;dst=10003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BB681CFD8E422800CAB09853EAE477F9A30D9552E443B49134A94F9BAD047D00603F0C5FDCE270G9p7M" TargetMode="External"/><Relationship Id="rId14" Type="http://schemas.openxmlformats.org/officeDocument/2006/relationships/hyperlink" Target="https://login.consultant.ru/link/?req=doc&amp;base=LAW&amp;n=517728&amp;dst=167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AE29-EF8E-4CD6-BA4F-5AA2B347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12652</TotalTime>
  <Pages>6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KSP1</dc:creator>
  <cp:keywords/>
  <dc:description/>
  <cp:lastModifiedBy>KSP2</cp:lastModifiedBy>
  <cp:revision>348</cp:revision>
  <cp:lastPrinted>2026-04-14T07:29:00Z</cp:lastPrinted>
  <dcterms:created xsi:type="dcterms:W3CDTF">2015-02-06T06:05:00Z</dcterms:created>
  <dcterms:modified xsi:type="dcterms:W3CDTF">2026-04-14T07:30:00Z</dcterms:modified>
</cp:coreProperties>
</file>